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1F00D" w14:textId="40A0118C" w:rsidR="00925077" w:rsidRDefault="00925077" w:rsidP="00A06261">
      <w:pPr>
        <w:tabs>
          <w:tab w:val="left" w:pos="1470"/>
        </w:tabs>
        <w:rPr>
          <w:rFonts w:ascii="Arial" w:hAnsi="Arial" w:cs="Arial"/>
          <w:sz w:val="24"/>
          <w:szCs w:val="24"/>
          <w:lang w:val="en-GB" w:eastAsia="pt-PT"/>
        </w:rPr>
      </w:pPr>
      <w:bookmarkStart w:id="0" w:name="_GoBack"/>
      <w:bookmarkEnd w:id="0"/>
      <w:r>
        <w:rPr>
          <w:rFonts w:ascii="Arial" w:hAnsi="Arial" w:cs="Arial"/>
          <w:sz w:val="24"/>
          <w:szCs w:val="24"/>
          <w:lang w:val="en-GB" w:eastAsia="pt-PT"/>
        </w:rPr>
        <w:t>Questioning the hope in science and schooling</w:t>
      </w:r>
    </w:p>
    <w:p w14:paraId="2F96BFC8" w14:textId="4A35E228" w:rsidR="00A06261" w:rsidRDefault="00A06261" w:rsidP="00A06261">
      <w:pPr>
        <w:tabs>
          <w:tab w:val="left" w:pos="1470"/>
        </w:tabs>
        <w:rPr>
          <w:rFonts w:ascii="Arial" w:hAnsi="Arial" w:cs="Arial"/>
          <w:sz w:val="24"/>
          <w:szCs w:val="24"/>
          <w:lang w:val="en-GB" w:eastAsia="pt-PT"/>
        </w:rPr>
      </w:pPr>
      <w:r>
        <w:rPr>
          <w:rFonts w:ascii="Arial" w:hAnsi="Arial" w:cs="Arial"/>
          <w:sz w:val="24"/>
          <w:szCs w:val="24"/>
          <w:lang w:val="en-GB" w:eastAsia="pt-PT"/>
        </w:rPr>
        <w:t>Abstract:</w:t>
      </w:r>
    </w:p>
    <w:p w14:paraId="2CDD360C" w14:textId="52FAEC40" w:rsidR="00A06261" w:rsidRPr="00A06261" w:rsidRDefault="00A06261" w:rsidP="00101A9B">
      <w:pPr>
        <w:pStyle w:val="HTMLPreformatted"/>
        <w:rPr>
          <w:rFonts w:ascii="Arial" w:hAnsi="Arial" w:cs="Arial"/>
          <w:sz w:val="24"/>
          <w:szCs w:val="24"/>
          <w:lang w:val="en-GB" w:eastAsia="pt-PT"/>
        </w:rPr>
      </w:pPr>
      <w:r w:rsidRPr="006D538F">
        <w:rPr>
          <w:rFonts w:ascii="Arial" w:hAnsi="Arial" w:cs="Arial"/>
          <w:sz w:val="24"/>
          <w:szCs w:val="24"/>
          <w:lang w:val="en-GB" w:eastAsia="pt-PT"/>
        </w:rPr>
        <w:t xml:space="preserve">The succession of extraordinary traumatic events, such as the </w:t>
      </w:r>
      <w:r w:rsidR="006D538F">
        <w:rPr>
          <w:rFonts w:ascii="Arial" w:hAnsi="Arial" w:cs="Arial"/>
          <w:sz w:val="24"/>
          <w:szCs w:val="24"/>
          <w:lang w:val="en-GB" w:eastAsia="pt-PT"/>
        </w:rPr>
        <w:t xml:space="preserve">poles </w:t>
      </w:r>
      <w:r w:rsidR="00101A9B">
        <w:rPr>
          <w:rFonts w:ascii="Arial" w:eastAsia="Times New Roman" w:hAnsi="Arial" w:cs="Arial"/>
          <w:sz w:val="24"/>
          <w:szCs w:val="24"/>
          <w:lang w:val="en"/>
        </w:rPr>
        <w:t>defrosting</w:t>
      </w:r>
      <w:r w:rsidR="006D538F" w:rsidRPr="006D538F">
        <w:rPr>
          <w:rFonts w:ascii="Arial" w:hAnsi="Arial" w:cs="Arial"/>
          <w:sz w:val="24"/>
          <w:szCs w:val="24"/>
          <w:lang w:val="en-GB" w:eastAsia="pt-PT"/>
        </w:rPr>
        <w:t xml:space="preserve">, the </w:t>
      </w:r>
      <w:r w:rsidRPr="006D538F">
        <w:rPr>
          <w:rFonts w:ascii="Arial" w:hAnsi="Arial" w:cs="Arial"/>
          <w:sz w:val="24"/>
          <w:szCs w:val="24"/>
          <w:lang w:val="en-GB" w:eastAsia="pt-PT"/>
        </w:rPr>
        <w:t xml:space="preserve">fires in Australia and Amazon, the COVID19 pandemic, </w:t>
      </w:r>
      <w:r w:rsidR="00754727">
        <w:rPr>
          <w:rFonts w:ascii="Arial" w:hAnsi="Arial" w:cs="Arial"/>
          <w:sz w:val="24"/>
          <w:szCs w:val="24"/>
          <w:lang w:val="en-GB" w:eastAsia="pt-PT"/>
        </w:rPr>
        <w:t xml:space="preserve">the </w:t>
      </w:r>
      <w:r w:rsidRPr="006D538F">
        <w:rPr>
          <w:rFonts w:ascii="Arial" w:hAnsi="Arial" w:cs="Arial"/>
          <w:sz w:val="24"/>
          <w:szCs w:val="24"/>
          <w:lang w:val="en-GB" w:eastAsia="pt-PT"/>
        </w:rPr>
        <w:t>financ</w:t>
      </w:r>
      <w:r w:rsidR="009A6D85">
        <w:rPr>
          <w:rFonts w:ascii="Arial" w:hAnsi="Arial" w:cs="Arial"/>
          <w:sz w:val="24"/>
          <w:szCs w:val="24"/>
          <w:lang w:val="en-GB" w:eastAsia="pt-PT"/>
        </w:rPr>
        <w:t>ial</w:t>
      </w:r>
      <w:r w:rsidRPr="006D538F">
        <w:rPr>
          <w:rFonts w:ascii="Arial" w:hAnsi="Arial" w:cs="Arial"/>
          <w:sz w:val="24"/>
          <w:szCs w:val="24"/>
          <w:lang w:val="en-GB" w:eastAsia="pt-PT"/>
        </w:rPr>
        <w:t xml:space="preserve"> global crises revival</w:t>
      </w:r>
      <w:r w:rsidR="00754727" w:rsidRPr="006D538F">
        <w:rPr>
          <w:rFonts w:ascii="Arial" w:hAnsi="Arial" w:cs="Arial"/>
          <w:sz w:val="24"/>
          <w:szCs w:val="24"/>
          <w:lang w:val="en-GB" w:eastAsia="pt-PT"/>
        </w:rPr>
        <w:t>, the Black Lives Matter</w:t>
      </w:r>
      <w:r w:rsidR="009A6D85">
        <w:rPr>
          <w:rFonts w:ascii="Arial" w:hAnsi="Arial" w:cs="Arial"/>
          <w:sz w:val="24"/>
          <w:szCs w:val="24"/>
          <w:lang w:val="en-GB" w:eastAsia="pt-PT"/>
        </w:rPr>
        <w:t xml:space="preserve"> movement</w:t>
      </w:r>
      <w:r w:rsidRPr="006D538F">
        <w:rPr>
          <w:rFonts w:ascii="Arial" w:hAnsi="Arial" w:cs="Arial"/>
          <w:sz w:val="24"/>
          <w:szCs w:val="24"/>
          <w:lang w:val="en-GB" w:eastAsia="pt-PT"/>
        </w:rPr>
        <w:t>, seems to call for science (to solve</w:t>
      </w:r>
      <w:r w:rsidRPr="00A06261">
        <w:rPr>
          <w:rFonts w:ascii="Arial" w:hAnsi="Arial" w:cs="Arial"/>
          <w:sz w:val="24"/>
          <w:szCs w:val="24"/>
          <w:lang w:val="en-GB" w:eastAsia="pt-PT"/>
        </w:rPr>
        <w:t xml:space="preserve"> problems) and schooling (to make time to the unemployed) for help. </w:t>
      </w:r>
    </w:p>
    <w:p w14:paraId="592B1D5B" w14:textId="0AD35ED9" w:rsidR="00884C4B" w:rsidRDefault="004A6D8E" w:rsidP="00A06261">
      <w:pPr>
        <w:tabs>
          <w:tab w:val="left" w:pos="1470"/>
        </w:tabs>
        <w:rPr>
          <w:rFonts w:ascii="Arial" w:hAnsi="Arial" w:cs="Arial"/>
          <w:sz w:val="24"/>
          <w:szCs w:val="24"/>
          <w:lang w:val="en-GB" w:eastAsia="pt-PT"/>
        </w:rPr>
      </w:pPr>
      <w:r>
        <w:rPr>
          <w:rFonts w:ascii="Arial" w:hAnsi="Arial" w:cs="Arial"/>
          <w:sz w:val="24"/>
          <w:szCs w:val="24"/>
          <w:lang w:val="en-GB" w:eastAsia="pt-PT"/>
        </w:rPr>
        <w:t xml:space="preserve">Science and schooling are </w:t>
      </w:r>
      <w:r w:rsidR="009A6D85">
        <w:rPr>
          <w:rFonts w:ascii="Arial" w:hAnsi="Arial" w:cs="Arial"/>
          <w:sz w:val="24"/>
          <w:szCs w:val="24"/>
          <w:lang w:val="en-GB" w:eastAsia="pt-PT"/>
        </w:rPr>
        <w:t xml:space="preserve">some of the </w:t>
      </w:r>
      <w:r>
        <w:rPr>
          <w:rFonts w:ascii="Arial" w:hAnsi="Arial" w:cs="Arial"/>
          <w:sz w:val="24"/>
          <w:szCs w:val="24"/>
          <w:lang w:val="en-GB" w:eastAsia="pt-PT"/>
        </w:rPr>
        <w:t>big success</w:t>
      </w:r>
      <w:r w:rsidR="00C00D1D">
        <w:rPr>
          <w:rFonts w:ascii="Arial" w:hAnsi="Arial" w:cs="Arial"/>
          <w:sz w:val="24"/>
          <w:szCs w:val="24"/>
          <w:lang w:val="en-GB" w:eastAsia="pt-PT"/>
        </w:rPr>
        <w:t>es</w:t>
      </w:r>
      <w:r>
        <w:rPr>
          <w:rFonts w:ascii="Arial" w:hAnsi="Arial" w:cs="Arial"/>
          <w:sz w:val="24"/>
          <w:szCs w:val="24"/>
          <w:lang w:val="en-GB" w:eastAsia="pt-PT"/>
        </w:rPr>
        <w:t xml:space="preserve"> of post-modern </w:t>
      </w:r>
      <w:r w:rsidR="00C00D1D">
        <w:rPr>
          <w:rFonts w:ascii="Arial" w:hAnsi="Arial" w:cs="Arial"/>
          <w:sz w:val="24"/>
          <w:szCs w:val="24"/>
          <w:lang w:val="en-GB" w:eastAsia="pt-PT"/>
        </w:rPr>
        <w:t xml:space="preserve">culture and states. </w:t>
      </w:r>
      <w:r w:rsidR="009A6D85">
        <w:rPr>
          <w:rFonts w:ascii="Arial" w:hAnsi="Arial" w:cs="Arial"/>
          <w:sz w:val="24"/>
          <w:szCs w:val="24"/>
          <w:lang w:val="en-GB" w:eastAsia="pt-PT"/>
        </w:rPr>
        <w:t xml:space="preserve">But even given these successes, questions remain.  Such as: </w:t>
      </w:r>
      <w:r w:rsidR="00C00D1D">
        <w:rPr>
          <w:rFonts w:ascii="Arial" w:hAnsi="Arial" w:cs="Arial"/>
          <w:sz w:val="24"/>
          <w:szCs w:val="24"/>
          <w:lang w:val="en-GB" w:eastAsia="pt-PT"/>
        </w:rPr>
        <w:t xml:space="preserve">Why they </w:t>
      </w:r>
      <w:r w:rsidR="00A06261" w:rsidRPr="00A06261">
        <w:rPr>
          <w:rFonts w:ascii="Arial" w:hAnsi="Arial" w:cs="Arial"/>
          <w:sz w:val="24"/>
          <w:szCs w:val="24"/>
          <w:lang w:val="en-GB" w:eastAsia="pt-PT"/>
        </w:rPr>
        <w:t>do not deliver what one hopes from them</w:t>
      </w:r>
      <w:r w:rsidR="008005FF">
        <w:rPr>
          <w:rFonts w:ascii="Arial" w:hAnsi="Arial" w:cs="Arial"/>
          <w:sz w:val="24"/>
          <w:szCs w:val="24"/>
          <w:lang w:val="en-GB" w:eastAsia="pt-PT"/>
        </w:rPr>
        <w:t>? What</w:t>
      </w:r>
      <w:r w:rsidR="009A6D85">
        <w:rPr>
          <w:rFonts w:ascii="Arial" w:hAnsi="Arial" w:cs="Arial"/>
          <w:sz w:val="24"/>
          <w:szCs w:val="24"/>
          <w:lang w:val="en-GB" w:eastAsia="pt-PT"/>
        </w:rPr>
        <w:t xml:space="preserve"> kinds of changes need to take place within both science and the academe that will foster hope and tangible results? We are left to ponder why : </w:t>
      </w:r>
      <w:r w:rsidR="00A06261" w:rsidRPr="00A06261">
        <w:rPr>
          <w:rFonts w:ascii="Arial" w:hAnsi="Arial" w:cs="Arial"/>
          <w:sz w:val="24"/>
          <w:szCs w:val="24"/>
          <w:lang w:val="en-GB" w:eastAsia="pt-PT"/>
        </w:rPr>
        <w:t xml:space="preserve">a) </w:t>
      </w:r>
      <w:r w:rsidR="009A6D85">
        <w:rPr>
          <w:rFonts w:ascii="Arial" w:hAnsi="Arial" w:cs="Arial"/>
          <w:sz w:val="24"/>
          <w:szCs w:val="24"/>
          <w:lang w:val="en-GB" w:eastAsia="pt-PT"/>
        </w:rPr>
        <w:t xml:space="preserve">these extreme </w:t>
      </w:r>
      <w:r w:rsidR="00A06261" w:rsidRPr="00A06261">
        <w:rPr>
          <w:rFonts w:ascii="Arial" w:hAnsi="Arial" w:cs="Arial"/>
          <w:sz w:val="24"/>
          <w:szCs w:val="24"/>
          <w:lang w:val="en-GB" w:eastAsia="pt-PT"/>
        </w:rPr>
        <w:t xml:space="preserve">events </w:t>
      </w:r>
      <w:r w:rsidR="009A6D85">
        <w:rPr>
          <w:rFonts w:ascii="Arial" w:hAnsi="Arial" w:cs="Arial"/>
          <w:sz w:val="24"/>
          <w:szCs w:val="24"/>
          <w:lang w:val="en-GB" w:eastAsia="pt-PT"/>
        </w:rPr>
        <w:t>takes us by surprise</w:t>
      </w:r>
      <w:r w:rsidR="00A06261" w:rsidRPr="00A06261">
        <w:rPr>
          <w:rFonts w:ascii="Arial" w:hAnsi="Arial" w:cs="Arial"/>
          <w:sz w:val="24"/>
          <w:szCs w:val="24"/>
          <w:lang w:val="en-GB" w:eastAsia="pt-PT"/>
        </w:rPr>
        <w:t xml:space="preserve">; b) </w:t>
      </w:r>
      <w:r w:rsidR="009A6D85">
        <w:rPr>
          <w:rFonts w:ascii="Arial" w:hAnsi="Arial" w:cs="Arial"/>
          <w:sz w:val="24"/>
          <w:szCs w:val="24"/>
          <w:lang w:val="en-GB" w:eastAsia="pt-PT"/>
        </w:rPr>
        <w:t xml:space="preserve">why this generation, who have been afforded the best education of any previous one, </w:t>
      </w:r>
      <w:r w:rsidR="00333AC6">
        <w:rPr>
          <w:rFonts w:ascii="Arial" w:hAnsi="Arial" w:cs="Arial"/>
          <w:sz w:val="24"/>
          <w:szCs w:val="24"/>
          <w:lang w:val="en-GB" w:eastAsia="pt-PT"/>
        </w:rPr>
        <w:t xml:space="preserve">is </w:t>
      </w:r>
      <w:r w:rsidR="009A6D85">
        <w:rPr>
          <w:rFonts w:ascii="Arial" w:hAnsi="Arial" w:cs="Arial"/>
          <w:sz w:val="24"/>
          <w:szCs w:val="24"/>
          <w:lang w:val="en-GB" w:eastAsia="pt-PT"/>
        </w:rPr>
        <w:t>so anxious, so stressed, and so worried</w:t>
      </w:r>
      <w:r w:rsidR="00A06261" w:rsidRPr="00A06261">
        <w:rPr>
          <w:rFonts w:ascii="Arial" w:hAnsi="Arial" w:cs="Arial"/>
          <w:sz w:val="24"/>
          <w:szCs w:val="24"/>
          <w:lang w:val="en-GB" w:eastAsia="pt-PT"/>
        </w:rPr>
        <w:t xml:space="preserve">; c) </w:t>
      </w:r>
      <w:r w:rsidR="009A6D85">
        <w:rPr>
          <w:rFonts w:ascii="Arial" w:hAnsi="Arial" w:cs="Arial"/>
          <w:sz w:val="24"/>
          <w:szCs w:val="24"/>
          <w:lang w:val="en-GB" w:eastAsia="pt-PT"/>
        </w:rPr>
        <w:t xml:space="preserve">why is it that our best policies, science, and minds continue to fail us when it comes to solving the problems associated with the environment, this pandemic, capitalism, and racism; </w:t>
      </w:r>
      <w:r w:rsidR="00A06261" w:rsidRPr="00A06261">
        <w:rPr>
          <w:rFonts w:ascii="Arial" w:hAnsi="Arial" w:cs="Arial"/>
          <w:sz w:val="24"/>
          <w:szCs w:val="24"/>
          <w:lang w:val="en-GB" w:eastAsia="pt-PT"/>
        </w:rPr>
        <w:t xml:space="preserve">d) </w:t>
      </w:r>
      <w:r w:rsidR="009A6D85">
        <w:rPr>
          <w:rFonts w:ascii="Arial" w:hAnsi="Arial" w:cs="Arial"/>
          <w:sz w:val="24"/>
          <w:szCs w:val="24"/>
          <w:lang w:val="en-GB" w:eastAsia="pt-PT"/>
        </w:rPr>
        <w:t xml:space="preserve">why given the promise of science in particular, and social science in particular, are we so in need of solutions? Put differently, </w:t>
      </w:r>
      <w:r w:rsidR="00333AC6">
        <w:rPr>
          <w:rFonts w:ascii="Arial" w:hAnsi="Arial" w:cs="Arial"/>
          <w:sz w:val="24"/>
          <w:szCs w:val="24"/>
          <w:lang w:val="en-GB" w:eastAsia="pt-PT"/>
        </w:rPr>
        <w:t>why</w:t>
      </w:r>
      <w:r w:rsidR="009A6D85">
        <w:rPr>
          <w:rFonts w:ascii="Arial" w:hAnsi="Arial" w:cs="Arial"/>
          <w:sz w:val="24"/>
          <w:szCs w:val="24"/>
          <w:lang w:val="en-GB" w:eastAsia="pt-PT"/>
        </w:rPr>
        <w:t xml:space="preserve"> </w:t>
      </w:r>
      <w:r w:rsidR="00E575FF">
        <w:rPr>
          <w:rFonts w:ascii="Arial" w:hAnsi="Arial" w:cs="Arial"/>
          <w:sz w:val="24"/>
          <w:szCs w:val="24"/>
          <w:lang w:val="en-GB" w:eastAsia="pt-PT"/>
        </w:rPr>
        <w:t>during</w:t>
      </w:r>
      <w:r w:rsidR="009A6D85">
        <w:rPr>
          <w:rFonts w:ascii="Arial" w:hAnsi="Arial" w:cs="Arial"/>
          <w:sz w:val="24"/>
          <w:szCs w:val="24"/>
          <w:lang w:val="en-GB" w:eastAsia="pt-PT"/>
        </w:rPr>
        <w:t xml:space="preserve"> these crises are answers not a priority in the vary disciplines that came into being to provide such? </w:t>
      </w:r>
    </w:p>
    <w:p w14:paraId="1804AFCF" w14:textId="1FF3CAA6" w:rsidR="00244F57" w:rsidRPr="00244F57" w:rsidRDefault="00857498" w:rsidP="00857498">
      <w:pPr>
        <w:rPr>
          <w:sz w:val="24"/>
          <w:szCs w:val="24"/>
          <w:lang w:val="en-GB"/>
        </w:rPr>
      </w:pPr>
      <w:r w:rsidRPr="00244F57">
        <w:rPr>
          <w:sz w:val="24"/>
          <w:szCs w:val="24"/>
          <w:lang w:val="en-GB"/>
        </w:rPr>
        <w:t xml:space="preserve">Key words: </w:t>
      </w:r>
      <w:r w:rsidR="00244F57" w:rsidRPr="00244F57">
        <w:rPr>
          <w:sz w:val="24"/>
          <w:szCs w:val="24"/>
          <w:lang w:val="en-GB"/>
        </w:rPr>
        <w:t>s</w:t>
      </w:r>
      <w:r w:rsidRPr="00244F57">
        <w:rPr>
          <w:sz w:val="24"/>
          <w:szCs w:val="24"/>
          <w:lang w:val="en-GB"/>
        </w:rPr>
        <w:t>cience, social sciences, wisdom, d</w:t>
      </w:r>
      <w:r w:rsidR="00244F57" w:rsidRPr="00244F57">
        <w:rPr>
          <w:sz w:val="24"/>
          <w:szCs w:val="24"/>
          <w:lang w:val="en-GB"/>
        </w:rPr>
        <w:t>i</w:t>
      </w:r>
      <w:r w:rsidRPr="00244F57">
        <w:rPr>
          <w:sz w:val="24"/>
          <w:szCs w:val="24"/>
          <w:lang w:val="en-GB"/>
        </w:rPr>
        <w:t>saster</w:t>
      </w:r>
      <w:r w:rsidR="00244F57" w:rsidRPr="00244F57">
        <w:rPr>
          <w:sz w:val="24"/>
          <w:szCs w:val="24"/>
          <w:lang w:val="en-GB"/>
        </w:rPr>
        <w:t>s</w:t>
      </w:r>
    </w:p>
    <w:p w14:paraId="77CB8E57" w14:textId="77777777" w:rsidR="00D914A1" w:rsidRPr="00244F57" w:rsidRDefault="00D914A1" w:rsidP="00A06261">
      <w:pPr>
        <w:tabs>
          <w:tab w:val="left" w:pos="1470"/>
        </w:tabs>
        <w:rPr>
          <w:rFonts w:ascii="Arial" w:hAnsi="Arial" w:cs="Arial"/>
          <w:sz w:val="24"/>
          <w:szCs w:val="24"/>
          <w:lang w:val="en-GB" w:eastAsia="pt-PT"/>
        </w:rPr>
      </w:pPr>
    </w:p>
    <w:p w14:paraId="2F6B3710" w14:textId="62E0F7C7" w:rsidR="001960CF" w:rsidRPr="001960CF" w:rsidRDefault="001960CF" w:rsidP="00BF3E4B">
      <w:pPr>
        <w:tabs>
          <w:tab w:val="left" w:pos="1470"/>
        </w:tabs>
        <w:spacing w:line="360" w:lineRule="auto"/>
        <w:rPr>
          <w:rFonts w:ascii="Arial" w:hAnsi="Arial" w:cs="Arial"/>
          <w:sz w:val="24"/>
          <w:szCs w:val="24"/>
          <w:lang w:val="en-GB" w:eastAsia="pt-PT"/>
        </w:rPr>
      </w:pPr>
      <w:r w:rsidRPr="001960CF">
        <w:rPr>
          <w:rFonts w:ascii="Arial" w:hAnsi="Arial" w:cs="Arial"/>
          <w:sz w:val="24"/>
          <w:szCs w:val="24"/>
          <w:lang w:val="en-GB" w:eastAsia="pt-PT"/>
        </w:rPr>
        <w:t>Today, many of the most pertinent criticisms of the status quo end with the Platonic hope that technoscience and schooling will solve problems</w:t>
      </w:r>
      <w:r w:rsidR="00333AC6">
        <w:rPr>
          <w:rFonts w:ascii="Arial" w:hAnsi="Arial" w:cs="Arial"/>
          <w:sz w:val="24"/>
          <w:szCs w:val="24"/>
          <w:lang w:val="en-GB" w:eastAsia="pt-PT"/>
        </w:rPr>
        <w:t xml:space="preserve"> </w:t>
      </w:r>
      <w:r w:rsidR="00333AC6">
        <w:rPr>
          <w:rFonts w:ascii="Arial" w:hAnsi="Arial" w:cs="Arial"/>
          <w:sz w:val="24"/>
          <w:szCs w:val="24"/>
          <w:lang w:val="en-GB" w:eastAsia="pt-PT"/>
        </w:rPr>
        <w:fldChar w:fldCharType="begin" w:fldLock="1"/>
      </w:r>
      <w:r w:rsidR="004910EF">
        <w:rPr>
          <w:rFonts w:ascii="Arial" w:hAnsi="Arial" w:cs="Arial"/>
          <w:sz w:val="24"/>
          <w:szCs w:val="24"/>
          <w:lang w:val="en-GB" w:eastAsia="pt-PT"/>
        </w:rPr>
        <w:instrText>ADDIN CSL_CITATION {"citationItems":[{"id":"ITEM-1","itemData":{"abstract":":7 Giddens, Elias e Bourdieu","author":[{"dropping-particle":"","family":"Mouzelis","given":"Nicos","non-dropping-particle":"","parse-names":false,"suffix":""}],"id":"ITEM-1","issued":{"date-parts":[["1995"]]},"publisher":"Routledge","publisher-place":"London","title":"Sociological Theory: What Went Wrong? – diagnosis and remedies","type":"book"},"uris":["http://www.mendeley.com/documents/?uuid=405cb62c-632b-48ad-a641-a44808d7b2f2"]},{"id":"ITEM-2","itemData":{"author":[{"dropping-particle":"","family":"Harari","given":"Yuval Noah","non-dropping-particle":"","parse-names":false,"suffix":""}],"id":"ITEM-2","issued":{"date-parts":[["2016"]]},"publisher":"Harvill Secker","publisher-place":"London","title":"Homo Deus: A Brief History of Tomorrow","type":"book"},"uris":["http://www.mendeley.com/documents/?uuid=8c99ed4b-cdc7-48b7-8e07-a6edb65ead2d"]}],"mendeley":{"formattedCitation":"(Harari, 2016; Mouzelis, 1995)","plainTextFormattedCitation":"(Harari, 2016; Mouzelis, 1995)","previouslyFormattedCitation":"(Harari, 2016; Mouzelis, 1995)"},"properties":{"noteIndex":0},"schema":"https://github.com/citation-style-language/schema/raw/master/csl-citation.json"}</w:instrText>
      </w:r>
      <w:r w:rsidR="00333AC6">
        <w:rPr>
          <w:rFonts w:ascii="Arial" w:hAnsi="Arial" w:cs="Arial"/>
          <w:sz w:val="24"/>
          <w:szCs w:val="24"/>
          <w:lang w:val="en-GB" w:eastAsia="pt-PT"/>
        </w:rPr>
        <w:fldChar w:fldCharType="separate"/>
      </w:r>
      <w:r w:rsidR="00387ED6" w:rsidRPr="00387ED6">
        <w:rPr>
          <w:rFonts w:ascii="Arial" w:hAnsi="Arial" w:cs="Arial"/>
          <w:noProof/>
          <w:sz w:val="24"/>
          <w:szCs w:val="24"/>
          <w:lang w:val="en-GB" w:eastAsia="pt-PT"/>
        </w:rPr>
        <w:t>(Harari, 2016; Mouzelis, 1995)</w:t>
      </w:r>
      <w:r w:rsidR="00333AC6">
        <w:rPr>
          <w:rFonts w:ascii="Arial" w:hAnsi="Arial" w:cs="Arial"/>
          <w:sz w:val="24"/>
          <w:szCs w:val="24"/>
          <w:lang w:val="en-GB" w:eastAsia="pt-PT"/>
        </w:rPr>
        <w:fldChar w:fldCharType="end"/>
      </w:r>
      <w:r w:rsidRPr="001960CF">
        <w:rPr>
          <w:rFonts w:ascii="Arial" w:hAnsi="Arial" w:cs="Arial"/>
          <w:sz w:val="24"/>
          <w:szCs w:val="24"/>
          <w:lang w:val="en-GB" w:eastAsia="pt-PT"/>
        </w:rPr>
        <w:t xml:space="preserve">. In the case of the pandemic, most governments, except for Trump, </w:t>
      </w:r>
      <w:proofErr w:type="spellStart"/>
      <w:r w:rsidRPr="001960CF">
        <w:rPr>
          <w:rFonts w:ascii="Arial" w:hAnsi="Arial" w:cs="Arial"/>
          <w:sz w:val="24"/>
          <w:szCs w:val="24"/>
          <w:lang w:val="en-GB" w:eastAsia="pt-PT"/>
        </w:rPr>
        <w:t>Bolsonaro</w:t>
      </w:r>
      <w:proofErr w:type="spellEnd"/>
      <w:r w:rsidRPr="001960CF">
        <w:rPr>
          <w:rFonts w:ascii="Arial" w:hAnsi="Arial" w:cs="Arial"/>
          <w:sz w:val="24"/>
          <w:szCs w:val="24"/>
          <w:lang w:val="en-GB" w:eastAsia="pt-PT"/>
        </w:rPr>
        <w:t>, and politicians campaigning against science and in favour of religion, claimed (falsely) to be following recommendations by scientists, epidemiologists</w:t>
      </w:r>
      <w:r w:rsidR="004910EF">
        <w:rPr>
          <w:rFonts w:ascii="Arial" w:hAnsi="Arial" w:cs="Arial"/>
          <w:sz w:val="24"/>
          <w:szCs w:val="24"/>
          <w:lang w:val="en-GB" w:eastAsia="pt-PT"/>
        </w:rPr>
        <w:fldChar w:fldCharType="begin" w:fldLock="1"/>
      </w:r>
      <w:r w:rsidR="004910EF">
        <w:rPr>
          <w:rFonts w:ascii="Arial" w:hAnsi="Arial" w:cs="Arial"/>
          <w:sz w:val="24"/>
          <w:szCs w:val="24"/>
          <w:lang w:val="en-GB" w:eastAsia="pt-PT"/>
        </w:rPr>
        <w:instrText>ADDIN CSL_CITATION {"citationItems":[{"id":"ITEM-1","itemData":{"author":[{"dropping-particle":"","family":"Devlin","given":"Hannah","non-dropping-particle":"","parse-names":false,"suffix":""},{"dropping-particle":"","family":"Boseley","given":"Sarah","non-dropping-particle":"","parse-names":false,"suffix":""}],"container-title":"The Guardian","id":"ITEM-1","issued":{"date-parts":[["2020","4","23"]]},"publisher-place":"London","title":"Scientists criticise UK government's 'following the science' claim","type":"article-newspaper"},"uris":["http://www.mendeley.com/documents/?uuid=26a2ca7e-1a78-4d39-ba77-d41df4935336"]}],"mendeley":{"formattedCitation":"(Devlin &amp; Boseley, 2020)","plainTextFormattedCitation":"(Devlin &amp; Boseley, 2020)","previouslyFormattedCitation":"(Devlin &amp; Boseley, 2020)"},"properties":{"noteIndex":0},"schema":"https://github.com/citation-style-language/schema/raw/master/csl-citation.json"}</w:instrText>
      </w:r>
      <w:r w:rsidR="004910EF">
        <w:rPr>
          <w:rFonts w:ascii="Arial" w:hAnsi="Arial" w:cs="Arial"/>
          <w:sz w:val="24"/>
          <w:szCs w:val="24"/>
          <w:lang w:val="en-GB" w:eastAsia="pt-PT"/>
        </w:rPr>
        <w:fldChar w:fldCharType="separate"/>
      </w:r>
      <w:r w:rsidR="004910EF" w:rsidRPr="004910EF">
        <w:rPr>
          <w:rFonts w:ascii="Arial" w:hAnsi="Arial" w:cs="Arial"/>
          <w:noProof/>
          <w:sz w:val="24"/>
          <w:szCs w:val="24"/>
          <w:lang w:val="en-GB" w:eastAsia="pt-PT"/>
        </w:rPr>
        <w:t>(Devlin &amp; Boseley, 2020)</w:t>
      </w:r>
      <w:r w:rsidR="004910EF">
        <w:rPr>
          <w:rFonts w:ascii="Arial" w:hAnsi="Arial" w:cs="Arial"/>
          <w:sz w:val="24"/>
          <w:szCs w:val="24"/>
          <w:lang w:val="en-GB" w:eastAsia="pt-PT"/>
        </w:rPr>
        <w:fldChar w:fldCharType="end"/>
      </w:r>
      <w:r w:rsidR="004910EF">
        <w:rPr>
          <w:rFonts w:ascii="Arial" w:hAnsi="Arial" w:cs="Arial"/>
          <w:sz w:val="24"/>
          <w:szCs w:val="24"/>
          <w:lang w:val="en-GB" w:eastAsia="pt-PT"/>
        </w:rPr>
        <w:t>.</w:t>
      </w:r>
    </w:p>
    <w:p w14:paraId="3F2C3EB3" w14:textId="5F1CAF46" w:rsidR="001960CF" w:rsidRPr="001960CF" w:rsidRDefault="001960CF" w:rsidP="00BF3E4B">
      <w:pPr>
        <w:tabs>
          <w:tab w:val="left" w:pos="1470"/>
        </w:tabs>
        <w:spacing w:line="360" w:lineRule="auto"/>
        <w:rPr>
          <w:rFonts w:ascii="Arial" w:hAnsi="Arial" w:cs="Arial"/>
          <w:sz w:val="24"/>
          <w:szCs w:val="24"/>
          <w:lang w:val="en-GB" w:eastAsia="pt-PT"/>
        </w:rPr>
      </w:pPr>
      <w:r w:rsidRPr="001960CF">
        <w:rPr>
          <w:rFonts w:ascii="Arial" w:hAnsi="Arial" w:cs="Arial"/>
          <w:sz w:val="24"/>
          <w:szCs w:val="24"/>
          <w:lang w:val="en-GB" w:eastAsia="pt-PT"/>
        </w:rPr>
        <w:t>In today's world, each role is professionally assigned in a watertight manner to people who have specialized skills and which skills are also watertight among themselves</w:t>
      </w:r>
      <w:r w:rsidR="004910EF">
        <w:rPr>
          <w:rFonts w:ascii="Arial" w:hAnsi="Arial" w:cs="Arial"/>
          <w:sz w:val="24"/>
          <w:szCs w:val="24"/>
          <w:lang w:val="en-GB" w:eastAsia="pt-PT"/>
        </w:rPr>
        <w:t xml:space="preserve"> </w:t>
      </w:r>
      <w:r w:rsidR="004910EF">
        <w:rPr>
          <w:rFonts w:ascii="Arial" w:hAnsi="Arial" w:cs="Arial"/>
          <w:sz w:val="24"/>
          <w:szCs w:val="24"/>
          <w:lang w:val="en-GB" w:eastAsia="pt-PT"/>
        </w:rPr>
        <w:fldChar w:fldCharType="begin" w:fldLock="1"/>
      </w:r>
      <w:r w:rsidR="00596D9A">
        <w:rPr>
          <w:rFonts w:ascii="Arial" w:hAnsi="Arial" w:cs="Arial"/>
          <w:sz w:val="24"/>
          <w:szCs w:val="24"/>
          <w:lang w:val="en-GB" w:eastAsia="pt-PT"/>
        </w:rPr>
        <w:instrText>ADDIN CSL_CITATION {"citationItems":[{"id":"ITEM-1","itemData":{"author":[{"dropping-particle":"","family":"Peake","given":"Samuel John","non-dropping-particle":"","parse-names":false,"suffix":""}],"id":"ITEM-1","issued":{"date-parts":[["1991"]]},"publisher":"University of London","title":"The politics of vocational education: a study of the introduction of the Basic Vocational Training Year in the Federal Republic of Germany","type":"thesis"},"uris":["http://www.mendeley.com/documents/?uuid=67730dc1-1445-4f6a-aee9-4e121f1a9450"]}],"mendeley":{"formattedCitation":"(Peake, 1991)","plainTextFormattedCitation":"(Peake, 1991)","previouslyFormattedCitation":"(Peake, 1991)"},"properties":{"noteIndex":0},"schema":"https://github.com/citation-style-language/schema/raw/master/csl-citation.json"}</w:instrText>
      </w:r>
      <w:r w:rsidR="004910EF">
        <w:rPr>
          <w:rFonts w:ascii="Arial" w:hAnsi="Arial" w:cs="Arial"/>
          <w:sz w:val="24"/>
          <w:szCs w:val="24"/>
          <w:lang w:val="en-GB" w:eastAsia="pt-PT"/>
        </w:rPr>
        <w:fldChar w:fldCharType="separate"/>
      </w:r>
      <w:r w:rsidR="004910EF" w:rsidRPr="004910EF">
        <w:rPr>
          <w:rFonts w:ascii="Arial" w:hAnsi="Arial" w:cs="Arial"/>
          <w:noProof/>
          <w:sz w:val="24"/>
          <w:szCs w:val="24"/>
          <w:lang w:val="en-GB" w:eastAsia="pt-PT"/>
        </w:rPr>
        <w:t>(Peake, 1991)</w:t>
      </w:r>
      <w:r w:rsidR="004910EF">
        <w:rPr>
          <w:rFonts w:ascii="Arial" w:hAnsi="Arial" w:cs="Arial"/>
          <w:sz w:val="24"/>
          <w:szCs w:val="24"/>
          <w:lang w:val="en-GB" w:eastAsia="pt-PT"/>
        </w:rPr>
        <w:fldChar w:fldCharType="end"/>
      </w:r>
      <w:r w:rsidRPr="001960CF">
        <w:rPr>
          <w:rFonts w:ascii="Arial" w:hAnsi="Arial" w:cs="Arial"/>
          <w:sz w:val="24"/>
          <w:szCs w:val="24"/>
          <w:lang w:val="en-GB" w:eastAsia="pt-PT"/>
        </w:rPr>
        <w:t>. Scientists do science and they don't do politics. Politicians don't do science and they do politics</w:t>
      </w:r>
      <w:r w:rsidR="004910EF">
        <w:rPr>
          <w:rFonts w:ascii="Arial" w:hAnsi="Arial" w:cs="Arial"/>
          <w:sz w:val="24"/>
          <w:szCs w:val="24"/>
          <w:lang w:val="en-GB" w:eastAsia="pt-PT"/>
        </w:rPr>
        <w:t xml:space="preserve"> </w:t>
      </w:r>
      <w:r w:rsidR="004910EF">
        <w:rPr>
          <w:rFonts w:ascii="Arial" w:hAnsi="Arial" w:cs="Arial"/>
          <w:sz w:val="24"/>
          <w:szCs w:val="24"/>
          <w:lang w:val="en-GB" w:eastAsia="pt-PT"/>
        </w:rPr>
        <w:fldChar w:fldCharType="begin" w:fldLock="1"/>
      </w:r>
      <w:r w:rsidR="004910EF">
        <w:rPr>
          <w:rFonts w:ascii="Arial" w:hAnsi="Arial" w:cs="Arial"/>
          <w:sz w:val="24"/>
          <w:szCs w:val="24"/>
          <w:lang w:val="en-GB" w:eastAsia="pt-PT"/>
        </w:rPr>
        <w:instrText>ADDIN CSL_CITATION {"citationItems":[{"id":"ITEM-1","itemData":{"author":[{"dropping-particle":"","family":"Weber","given":"Max","non-dropping-particle":"","parse-names":false,"suffix":""}],"id":"ITEM-1","issued":{"date-parts":[["2012"]]},"title":"Politics as Vocation","type":"article-journal"},"uris":["http://www.mendeley.com/documents/?uuid=bf043435-114f-4ab4-8a3b-3cf5de16f2b9"]},{"id":"ITEM-2","itemData":{"author":[{"dropping-particle":"","family":"Weber","given":"Max","non-dropping-particle":"","parse-names":false,"suffix":""}],"id":"ITEM-2","issued":{"date-parts":[["2012"]]},"title":"Science as Vocation","type":"article-journal"},"uris":["http://www.mendeley.com/documents/?uuid=68dba59c-6581-45a1-a2e6-8f706118df48"]}],"mendeley":{"formattedCitation":"(Weber, 2012a, 2012b)","plainTextFormattedCitation":"(Weber, 2012a, 2012b)","previouslyFormattedCitation":"(Weber, 2012a, 2012b)"},"properties":{"noteIndex":0},"schema":"https://github.com/citation-style-language/schema/raw/master/csl-citation.json"}</w:instrText>
      </w:r>
      <w:r w:rsidR="004910EF">
        <w:rPr>
          <w:rFonts w:ascii="Arial" w:hAnsi="Arial" w:cs="Arial"/>
          <w:sz w:val="24"/>
          <w:szCs w:val="24"/>
          <w:lang w:val="en-GB" w:eastAsia="pt-PT"/>
        </w:rPr>
        <w:fldChar w:fldCharType="separate"/>
      </w:r>
      <w:r w:rsidR="004910EF" w:rsidRPr="004910EF">
        <w:rPr>
          <w:rFonts w:ascii="Arial" w:hAnsi="Arial" w:cs="Arial"/>
          <w:noProof/>
          <w:sz w:val="24"/>
          <w:szCs w:val="24"/>
          <w:lang w:val="en-GB" w:eastAsia="pt-PT"/>
        </w:rPr>
        <w:t>(Weber, 2012a, 2012b)</w:t>
      </w:r>
      <w:r w:rsidR="004910EF">
        <w:rPr>
          <w:rFonts w:ascii="Arial" w:hAnsi="Arial" w:cs="Arial"/>
          <w:sz w:val="24"/>
          <w:szCs w:val="24"/>
          <w:lang w:val="en-GB" w:eastAsia="pt-PT"/>
        </w:rPr>
        <w:fldChar w:fldCharType="end"/>
      </w:r>
      <w:r w:rsidRPr="001960CF">
        <w:rPr>
          <w:rFonts w:ascii="Arial" w:hAnsi="Arial" w:cs="Arial"/>
          <w:sz w:val="24"/>
          <w:szCs w:val="24"/>
          <w:lang w:val="en-GB" w:eastAsia="pt-PT"/>
        </w:rPr>
        <w:t xml:space="preserve">. Therefore, unless there is a (possibly desirable) change in the status quo, political responsibilities lie with politicians, </w:t>
      </w:r>
      <w:r w:rsidR="00E575FF" w:rsidRPr="001960CF">
        <w:rPr>
          <w:rFonts w:ascii="Arial" w:hAnsi="Arial" w:cs="Arial"/>
          <w:sz w:val="24"/>
          <w:szCs w:val="24"/>
          <w:lang w:val="en-GB" w:eastAsia="pt-PT"/>
        </w:rPr>
        <w:t>whether</w:t>
      </w:r>
      <w:r w:rsidRPr="001960CF">
        <w:rPr>
          <w:rFonts w:ascii="Arial" w:hAnsi="Arial" w:cs="Arial"/>
          <w:sz w:val="24"/>
          <w:szCs w:val="24"/>
          <w:lang w:val="en-GB" w:eastAsia="pt-PT"/>
        </w:rPr>
        <w:t xml:space="preserve"> they are guided by the scientists´ advice.</w:t>
      </w:r>
    </w:p>
    <w:p w14:paraId="1F6E235C" w14:textId="6B8E8434" w:rsidR="001960CF" w:rsidRPr="001960CF" w:rsidRDefault="001960CF" w:rsidP="00BF3E4B">
      <w:pPr>
        <w:tabs>
          <w:tab w:val="left" w:pos="1470"/>
        </w:tabs>
        <w:spacing w:line="360" w:lineRule="auto"/>
        <w:rPr>
          <w:rFonts w:ascii="Arial" w:hAnsi="Arial" w:cs="Arial"/>
          <w:sz w:val="24"/>
          <w:szCs w:val="24"/>
          <w:lang w:val="en-GB" w:eastAsia="pt-PT"/>
        </w:rPr>
      </w:pPr>
      <w:r w:rsidRPr="001960CF">
        <w:rPr>
          <w:rFonts w:ascii="Arial" w:hAnsi="Arial" w:cs="Arial"/>
          <w:sz w:val="24"/>
          <w:szCs w:val="24"/>
          <w:lang w:val="en-GB" w:eastAsia="pt-PT"/>
        </w:rPr>
        <w:t xml:space="preserve">Politicians around the world, with the exceptions, have claimed (falsely) to follow the scientists' recommendations. We know it is a false claim because Sweden, whose law provides that they are scientific bodies to lead the fight </w:t>
      </w:r>
      <w:r w:rsidRPr="001960CF">
        <w:rPr>
          <w:rFonts w:ascii="Arial" w:hAnsi="Arial" w:cs="Arial"/>
          <w:sz w:val="24"/>
          <w:szCs w:val="24"/>
          <w:lang w:val="en-GB" w:eastAsia="pt-PT"/>
        </w:rPr>
        <w:lastRenderedPageBreak/>
        <w:t>against pandemics, without partisan intervention, has developed a strategy very different from other countries</w:t>
      </w:r>
      <w:r w:rsidR="00596D9A">
        <w:rPr>
          <w:rFonts w:ascii="Arial" w:hAnsi="Arial" w:cs="Arial"/>
          <w:sz w:val="24"/>
          <w:szCs w:val="24"/>
          <w:lang w:val="en-GB" w:eastAsia="pt-PT"/>
        </w:rPr>
        <w:t xml:space="preserve"> </w:t>
      </w:r>
      <w:r w:rsidR="00596D9A">
        <w:rPr>
          <w:rFonts w:ascii="Arial" w:hAnsi="Arial" w:cs="Arial"/>
          <w:sz w:val="24"/>
          <w:szCs w:val="24"/>
          <w:lang w:val="en-GB" w:eastAsia="pt-PT"/>
        </w:rPr>
        <w:fldChar w:fldCharType="begin" w:fldLock="1"/>
      </w:r>
      <w:r w:rsidR="00596D9A">
        <w:rPr>
          <w:rFonts w:ascii="Arial" w:hAnsi="Arial" w:cs="Arial"/>
          <w:sz w:val="24"/>
          <w:szCs w:val="24"/>
          <w:lang w:val="en-GB" w:eastAsia="pt-PT"/>
        </w:rPr>
        <w:instrText>ADDIN CSL_CITATION {"citationItems":[{"id":"ITEM-1","itemData":{"container-title":"Public Health Agency Sweden","id":"ITEM-1","issued":{"date-parts":[["0"]]},"publisher-place":"Sweden","title":"Our mission","type":"legislation"},"uris":["http://www.mendeley.com/documents/?uuid=98947e06-35e2-4a7b-b085-07236f99c264"]},{"id":"ITEM-2","itemData":{"author":[{"dropping-particle":"","family":"Paterlini","given":"Marta","non-dropping-particle":"","parse-names":false,"suffix":""}],"container-title":"Nature","id":"ITEM-2","issued":{"date-parts":[["2020","4"]]},"title":"‘Closing borders is ridiculous’: the epidemiologist behind Sweden’s controversial coronavirus strategy","type":"article-journal"},"uris":["http://www.mendeley.com/documents/?uuid=0b4dbb94-1623-411b-8a52-3cdd08622d24"]}],"mendeley":{"formattedCitation":"(Our mission, n.d.; Paterlini, 2020)","plainTextFormattedCitation":"(Our mission, n.d.; Paterlini, 2020)","previouslyFormattedCitation":"(Our mission, n.d.; Paterlini, 2020)"},"properties":{"noteIndex":0},"schema":"https://github.com/citation-style-language/schema/raw/master/csl-citation.json"}</w:instrText>
      </w:r>
      <w:r w:rsidR="00596D9A">
        <w:rPr>
          <w:rFonts w:ascii="Arial" w:hAnsi="Arial" w:cs="Arial"/>
          <w:sz w:val="24"/>
          <w:szCs w:val="24"/>
          <w:lang w:val="en-GB" w:eastAsia="pt-PT"/>
        </w:rPr>
        <w:fldChar w:fldCharType="separate"/>
      </w:r>
      <w:r w:rsidR="00596D9A" w:rsidRPr="00596D9A">
        <w:rPr>
          <w:rFonts w:ascii="Arial" w:hAnsi="Arial" w:cs="Arial"/>
          <w:noProof/>
          <w:sz w:val="24"/>
          <w:szCs w:val="24"/>
          <w:lang w:val="en-GB" w:eastAsia="pt-PT"/>
        </w:rPr>
        <w:t>(Our mission, n.d.; Paterlini, 2020)</w:t>
      </w:r>
      <w:r w:rsidR="00596D9A">
        <w:rPr>
          <w:rFonts w:ascii="Arial" w:hAnsi="Arial" w:cs="Arial"/>
          <w:sz w:val="24"/>
          <w:szCs w:val="24"/>
          <w:lang w:val="en-GB" w:eastAsia="pt-PT"/>
        </w:rPr>
        <w:fldChar w:fldCharType="end"/>
      </w:r>
      <w:r w:rsidRPr="001960CF">
        <w:rPr>
          <w:rFonts w:ascii="Arial" w:hAnsi="Arial" w:cs="Arial"/>
          <w:sz w:val="24"/>
          <w:szCs w:val="24"/>
          <w:lang w:val="en-GB" w:eastAsia="pt-PT"/>
        </w:rPr>
        <w:t xml:space="preserve">. According to the </w:t>
      </w:r>
      <w:r w:rsidR="00156E31">
        <w:rPr>
          <w:rFonts w:ascii="Arial" w:hAnsi="Arial" w:cs="Arial"/>
          <w:sz w:val="24"/>
          <w:szCs w:val="24"/>
          <w:lang w:val="en-GB" w:eastAsia="pt-PT"/>
        </w:rPr>
        <w:t>international</w:t>
      </w:r>
      <w:r w:rsidR="00156E31" w:rsidRPr="001960CF">
        <w:rPr>
          <w:rFonts w:ascii="Arial" w:hAnsi="Arial" w:cs="Arial"/>
          <w:sz w:val="24"/>
          <w:szCs w:val="24"/>
          <w:lang w:val="en-GB" w:eastAsia="pt-PT"/>
        </w:rPr>
        <w:t xml:space="preserve"> </w:t>
      </w:r>
      <w:r w:rsidRPr="001960CF">
        <w:rPr>
          <w:rFonts w:ascii="Arial" w:hAnsi="Arial" w:cs="Arial"/>
          <w:sz w:val="24"/>
          <w:szCs w:val="24"/>
          <w:lang w:val="en-GB" w:eastAsia="pt-PT"/>
        </w:rPr>
        <w:t>assessment, Sweden has worse results than those in the countries where politicians conducted the operations</w:t>
      </w:r>
      <w:r w:rsidR="00596D9A">
        <w:rPr>
          <w:rFonts w:ascii="Arial" w:hAnsi="Arial" w:cs="Arial"/>
          <w:sz w:val="24"/>
          <w:szCs w:val="24"/>
          <w:lang w:val="en-GB" w:eastAsia="pt-PT"/>
        </w:rPr>
        <w:t xml:space="preserve"> </w:t>
      </w:r>
      <w:r w:rsidR="00596D9A">
        <w:rPr>
          <w:rFonts w:ascii="Arial" w:hAnsi="Arial" w:cs="Arial"/>
          <w:sz w:val="24"/>
          <w:szCs w:val="24"/>
          <w:lang w:val="en-GB" w:eastAsia="pt-PT"/>
        </w:rPr>
        <w:fldChar w:fldCharType="begin" w:fldLock="1"/>
      </w:r>
      <w:r w:rsidR="00E37771">
        <w:rPr>
          <w:rFonts w:ascii="Arial" w:hAnsi="Arial" w:cs="Arial"/>
          <w:sz w:val="24"/>
          <w:szCs w:val="24"/>
          <w:lang w:val="en-GB" w:eastAsia="pt-PT"/>
        </w:rPr>
        <w:instrText>ADDIN CSL_CITATION {"citationItems":[{"id":"ITEM-1","itemData":{"author":[{"dropping-particle":"","family":"Wheeldon","given":"Tom","non-dropping-particle":"","parse-names":false,"suffix":""}],"container-title":"France 24","id":"ITEM-1","issued":{"date-parts":[["2020","5","15"]]},"publisher-place":"Paris","title":"Sweden’s Covid-19 strategy has caused an ‘amplification of the epidemic’","type":"article-newspaper"},"uris":["http://www.mendeley.com/documents/?uuid=9bbe3821-5f41-44f2-b805-4fd2363ea576"]}],"mendeley":{"formattedCitation":"(Wheeldon, 2020)","plainTextFormattedCitation":"(Wheeldon, 2020)","previouslyFormattedCitation":"(Wheeldon, 2020)"},"properties":{"noteIndex":0},"schema":"https://github.com/citation-style-language/schema/raw/master/csl-citation.json"}</w:instrText>
      </w:r>
      <w:r w:rsidR="00596D9A">
        <w:rPr>
          <w:rFonts w:ascii="Arial" w:hAnsi="Arial" w:cs="Arial"/>
          <w:sz w:val="24"/>
          <w:szCs w:val="24"/>
          <w:lang w:val="en-GB" w:eastAsia="pt-PT"/>
        </w:rPr>
        <w:fldChar w:fldCharType="separate"/>
      </w:r>
      <w:r w:rsidR="00596D9A" w:rsidRPr="00596D9A">
        <w:rPr>
          <w:rFonts w:ascii="Arial" w:hAnsi="Arial" w:cs="Arial"/>
          <w:noProof/>
          <w:sz w:val="24"/>
          <w:szCs w:val="24"/>
          <w:lang w:val="en-GB" w:eastAsia="pt-PT"/>
        </w:rPr>
        <w:t>(Wheeldon, 2020)</w:t>
      </w:r>
      <w:r w:rsidR="00596D9A">
        <w:rPr>
          <w:rFonts w:ascii="Arial" w:hAnsi="Arial" w:cs="Arial"/>
          <w:sz w:val="24"/>
          <w:szCs w:val="24"/>
          <w:lang w:val="en-GB" w:eastAsia="pt-PT"/>
        </w:rPr>
        <w:fldChar w:fldCharType="end"/>
      </w:r>
      <w:r w:rsidRPr="001960CF">
        <w:rPr>
          <w:rFonts w:ascii="Arial" w:hAnsi="Arial" w:cs="Arial"/>
          <w:sz w:val="24"/>
          <w:szCs w:val="24"/>
          <w:lang w:val="en-GB" w:eastAsia="pt-PT"/>
        </w:rPr>
        <w:t>.</w:t>
      </w:r>
    </w:p>
    <w:p w14:paraId="5F4F3B17" w14:textId="29DE1E4C" w:rsidR="001960CF" w:rsidRPr="001960CF" w:rsidRDefault="001960CF" w:rsidP="00BF3E4B">
      <w:pPr>
        <w:tabs>
          <w:tab w:val="left" w:pos="1470"/>
        </w:tabs>
        <w:spacing w:line="360" w:lineRule="auto"/>
        <w:rPr>
          <w:rFonts w:ascii="Arial" w:hAnsi="Arial" w:cs="Arial"/>
          <w:sz w:val="24"/>
          <w:szCs w:val="24"/>
          <w:lang w:val="en-GB" w:eastAsia="pt-PT"/>
        </w:rPr>
      </w:pPr>
      <w:r w:rsidRPr="001960CF">
        <w:rPr>
          <w:rFonts w:ascii="Arial" w:hAnsi="Arial" w:cs="Arial"/>
          <w:sz w:val="24"/>
          <w:szCs w:val="24"/>
          <w:lang w:val="en-GB" w:eastAsia="pt-PT"/>
        </w:rPr>
        <w:t>When the end of the pandemic comes, the balance of positive and negative actions developed by the states will be better assessed. What we can already say is that the strategies and preventive policies for the problems we face, such as those proposed by the UN, are not being followed by the states</w:t>
      </w:r>
      <w:r w:rsidR="00E37771">
        <w:rPr>
          <w:rFonts w:ascii="Arial" w:hAnsi="Arial" w:cs="Arial"/>
          <w:sz w:val="24"/>
          <w:szCs w:val="24"/>
          <w:lang w:val="en-GB" w:eastAsia="pt-PT"/>
        </w:rPr>
        <w:t xml:space="preserve"> </w:t>
      </w:r>
      <w:r w:rsidR="00E37771">
        <w:rPr>
          <w:rFonts w:ascii="Arial" w:hAnsi="Arial" w:cs="Arial"/>
          <w:sz w:val="24"/>
          <w:szCs w:val="24"/>
          <w:lang w:val="en-GB" w:eastAsia="pt-PT"/>
        </w:rPr>
        <w:fldChar w:fldCharType="begin" w:fldLock="1"/>
      </w:r>
      <w:r w:rsidR="00E37771">
        <w:rPr>
          <w:rFonts w:ascii="Arial" w:hAnsi="Arial" w:cs="Arial"/>
          <w:sz w:val="24"/>
          <w:szCs w:val="24"/>
          <w:lang w:val="en-GB" w:eastAsia="pt-PT"/>
        </w:rPr>
        <w:instrText>ADDIN CSL_CITATION {"citationItems":[{"id":"ITEM-1","itemData":{"URL":"https://www.who.int/news-room/detail/16-03-2020-icc-who-joint-statement-an-unprecedented-private-sector-call-to-action-to-tackle-covid-19","accessed":{"date-parts":[["2020","7","16"]]},"author":[{"dropping-particle":"","family":"ICC-WHO","given":"","non-dropping-particle":"","parse-names":false,"suffix":""}],"container-title":"WHO website","id":"ITEM-1","issued":{"date-parts":[["2020"]]},"title":"ICC-WHO Joint Statement: An unprecedented private sector call to action to tackle COVID-19","type":"webpage"},"uris":["http://www.mendeley.com/documents/?uuid=95d2e26a-e20f-4641-8e99-42fcb7f63476"]}],"mendeley":{"formattedCitation":"(ICC-WHO, 2020)","plainTextFormattedCitation":"(ICC-WHO, 2020)","previouslyFormattedCitation":"(ICC-WHO, 2020)"},"properties":{"noteIndex":0},"schema":"https://github.com/citation-style-language/schema/raw/master/csl-citation.json"}</w:instrText>
      </w:r>
      <w:r w:rsidR="00E37771">
        <w:rPr>
          <w:rFonts w:ascii="Arial" w:hAnsi="Arial" w:cs="Arial"/>
          <w:sz w:val="24"/>
          <w:szCs w:val="24"/>
          <w:lang w:val="en-GB" w:eastAsia="pt-PT"/>
        </w:rPr>
        <w:fldChar w:fldCharType="separate"/>
      </w:r>
      <w:r w:rsidR="00E37771" w:rsidRPr="00E37771">
        <w:rPr>
          <w:rFonts w:ascii="Arial" w:hAnsi="Arial" w:cs="Arial"/>
          <w:noProof/>
          <w:sz w:val="24"/>
          <w:szCs w:val="24"/>
          <w:lang w:val="en-GB" w:eastAsia="pt-PT"/>
        </w:rPr>
        <w:t>(ICC-WHO, 2020)</w:t>
      </w:r>
      <w:r w:rsidR="00E37771">
        <w:rPr>
          <w:rFonts w:ascii="Arial" w:hAnsi="Arial" w:cs="Arial"/>
          <w:sz w:val="24"/>
          <w:szCs w:val="24"/>
          <w:lang w:val="en-GB" w:eastAsia="pt-PT"/>
        </w:rPr>
        <w:fldChar w:fldCharType="end"/>
      </w:r>
      <w:r w:rsidRPr="001960CF">
        <w:rPr>
          <w:rFonts w:ascii="Arial" w:hAnsi="Arial" w:cs="Arial"/>
          <w:sz w:val="24"/>
          <w:szCs w:val="24"/>
          <w:lang w:val="en-GB" w:eastAsia="pt-PT"/>
        </w:rPr>
        <w:t xml:space="preserve">. The concern of people with the recurrence of problems already known and before which they become victims aggravates the struggles for power and survival. Violence, transformed into a taboo of modernity within the policy of the state´s monopoly of violence </w:t>
      </w:r>
      <w:r w:rsidR="00E37771">
        <w:rPr>
          <w:rFonts w:ascii="Arial" w:hAnsi="Arial" w:cs="Arial"/>
          <w:sz w:val="24"/>
          <w:szCs w:val="24"/>
          <w:lang w:val="en-GB" w:eastAsia="pt-PT"/>
        </w:rPr>
        <w:fldChar w:fldCharType="begin" w:fldLock="1"/>
      </w:r>
      <w:r w:rsidR="00C9345C">
        <w:rPr>
          <w:rFonts w:ascii="Arial" w:hAnsi="Arial" w:cs="Arial"/>
          <w:sz w:val="24"/>
          <w:szCs w:val="24"/>
          <w:lang w:val="en-GB" w:eastAsia="pt-PT"/>
        </w:rPr>
        <w:instrText>ADDIN CSL_CITATION {"citationItems":[{"id":"ITEM-1","itemData":{"author":[{"dropping-particle":"","family":"Hirschman","given":"Albert O.","non-dropping-particle":"","parse-names":false,"suffix":""}],"id":"ITEM-1","issued":{"date-parts":[["1977"]]},"publisher":"Princeton University Press","publisher-place":"Princeton","title":"The Passions and the Interests: Political Arguments for Capitalism before Its Triumph","type":"book"},"uris":["http://www.mendeley.com/documents/?uuid=9d50923d-3c7b-4dc2-8378-6d338f985895"]},{"id":"ITEM-2","itemData":{"author":[{"dropping-particle":"","family":"Joas","given":"Hans","non-dropping-particle":"","parse-names":false,"suffix":""}],"id":"ITEM-2","issued":{"date-parts":[["2003"]]},"publisher":"Polity","publisher-place":"Cambridge and Oxford","title":"War and Modernity Studies in the History of Vilolence in the 20th Century","type":"book"},"uris":["http://www.mendeley.com/documents/?uuid=fc88bde3-f36d-4c5a-902d-3c2c90d33818"]}],"mendeley":{"formattedCitation":"(Hirschman, 1977; Joas, 2003)","plainTextFormattedCitation":"(Hirschman, 1977; Joas, 2003)","previouslyFormattedCitation":"(Hirschman, 1977; Joas, 2003)"},"properties":{"noteIndex":0},"schema":"https://github.com/citation-style-language/schema/raw/master/csl-citation.json"}</w:instrText>
      </w:r>
      <w:r w:rsidR="00E37771">
        <w:rPr>
          <w:rFonts w:ascii="Arial" w:hAnsi="Arial" w:cs="Arial"/>
          <w:sz w:val="24"/>
          <w:szCs w:val="24"/>
          <w:lang w:val="en-GB" w:eastAsia="pt-PT"/>
        </w:rPr>
        <w:fldChar w:fldCharType="separate"/>
      </w:r>
      <w:r w:rsidR="00E37771" w:rsidRPr="00E37771">
        <w:rPr>
          <w:rFonts w:ascii="Arial" w:hAnsi="Arial" w:cs="Arial"/>
          <w:noProof/>
          <w:sz w:val="24"/>
          <w:szCs w:val="24"/>
          <w:lang w:val="en-GB" w:eastAsia="pt-PT"/>
        </w:rPr>
        <w:t>(Hirschman, 1977; Joas, 2003)</w:t>
      </w:r>
      <w:r w:rsidR="00E37771">
        <w:rPr>
          <w:rFonts w:ascii="Arial" w:hAnsi="Arial" w:cs="Arial"/>
          <w:sz w:val="24"/>
          <w:szCs w:val="24"/>
          <w:lang w:val="en-GB" w:eastAsia="pt-PT"/>
        </w:rPr>
        <w:fldChar w:fldCharType="end"/>
      </w:r>
      <w:r w:rsidR="00E37771">
        <w:rPr>
          <w:rFonts w:ascii="Arial" w:hAnsi="Arial" w:cs="Arial"/>
          <w:sz w:val="24"/>
          <w:szCs w:val="24"/>
          <w:lang w:val="en-GB" w:eastAsia="pt-PT"/>
        </w:rPr>
        <w:t xml:space="preserve">, </w:t>
      </w:r>
      <w:r w:rsidR="00E37771" w:rsidRPr="001960CF">
        <w:rPr>
          <w:rFonts w:ascii="Arial" w:hAnsi="Arial" w:cs="Arial"/>
          <w:sz w:val="24"/>
          <w:szCs w:val="24"/>
          <w:lang w:val="en-GB" w:eastAsia="pt-PT"/>
        </w:rPr>
        <w:t>is proving to be an inescapable dimension of daily life</w:t>
      </w:r>
      <w:r w:rsidRPr="001960CF">
        <w:rPr>
          <w:rFonts w:ascii="Arial" w:hAnsi="Arial" w:cs="Arial"/>
          <w:sz w:val="24"/>
          <w:szCs w:val="24"/>
          <w:lang w:val="en-GB" w:eastAsia="pt-PT"/>
        </w:rPr>
        <w:t>. Not only for marginalized populations but also for more and more layers of the population, previously, protected by states, protest without fear of state violence. New social and political alliances are being forged</w:t>
      </w:r>
      <w:r w:rsidR="00C9345C">
        <w:rPr>
          <w:rFonts w:ascii="Arial" w:hAnsi="Arial" w:cs="Arial"/>
          <w:sz w:val="24"/>
          <w:szCs w:val="24"/>
          <w:lang w:val="en-GB" w:eastAsia="pt-PT"/>
        </w:rPr>
        <w:t xml:space="preserve"> </w:t>
      </w:r>
      <w:r w:rsidR="00C9345C">
        <w:rPr>
          <w:rFonts w:ascii="Arial" w:hAnsi="Arial" w:cs="Arial"/>
          <w:sz w:val="24"/>
          <w:szCs w:val="24"/>
          <w:lang w:val="en-GB" w:eastAsia="pt-PT"/>
        </w:rPr>
        <w:fldChar w:fldCharType="begin" w:fldLock="1"/>
      </w:r>
      <w:r w:rsidR="00C9345C">
        <w:rPr>
          <w:rFonts w:ascii="Arial" w:hAnsi="Arial" w:cs="Arial"/>
          <w:sz w:val="24"/>
          <w:szCs w:val="24"/>
          <w:lang w:val="en-GB" w:eastAsia="pt-PT"/>
        </w:rPr>
        <w:instrText>ADDIN CSL_CITATION {"citationItems":[{"id":"ITEM-1","itemData":{"author":[{"dropping-particle":"","family":"Goodman","given":"Amy","non-dropping-particle":"","parse-names":false,"suffix":""}],"id":"ITEM-1","issued":{"date-parts":[["2020"]]},"publisher":"Democracy now","publisher-place":"USA","title":"Uprising &amp; Abolition: Angela Davis on Movement Building, “Defund the Police” &amp; Where We Go from Here","type":"broadcast"},"uris":["http://www.mendeley.com/documents/?uuid=2b069cab-dddf-49e9-95cf-04542dfd1272"]}],"mendeley":{"formattedCitation":"(Goodman, 2020)","plainTextFormattedCitation":"(Goodman, 2020)","previouslyFormattedCitation":"(Goodman, 2020)"},"properties":{"noteIndex":0},"schema":"https://github.com/citation-style-language/schema/raw/master/csl-citation.json"}</w:instrText>
      </w:r>
      <w:r w:rsidR="00C9345C">
        <w:rPr>
          <w:rFonts w:ascii="Arial" w:hAnsi="Arial" w:cs="Arial"/>
          <w:sz w:val="24"/>
          <w:szCs w:val="24"/>
          <w:lang w:val="en-GB" w:eastAsia="pt-PT"/>
        </w:rPr>
        <w:fldChar w:fldCharType="separate"/>
      </w:r>
      <w:r w:rsidR="00C9345C" w:rsidRPr="00C9345C">
        <w:rPr>
          <w:rFonts w:ascii="Arial" w:hAnsi="Arial" w:cs="Arial"/>
          <w:noProof/>
          <w:sz w:val="24"/>
          <w:szCs w:val="24"/>
          <w:lang w:val="en-GB" w:eastAsia="pt-PT"/>
        </w:rPr>
        <w:t>(Goodman, 2020)</w:t>
      </w:r>
      <w:r w:rsidR="00C9345C">
        <w:rPr>
          <w:rFonts w:ascii="Arial" w:hAnsi="Arial" w:cs="Arial"/>
          <w:sz w:val="24"/>
          <w:szCs w:val="24"/>
          <w:lang w:val="en-GB" w:eastAsia="pt-PT"/>
        </w:rPr>
        <w:fldChar w:fldCharType="end"/>
      </w:r>
      <w:r w:rsidRPr="001960CF">
        <w:rPr>
          <w:rFonts w:ascii="Arial" w:hAnsi="Arial" w:cs="Arial"/>
          <w:sz w:val="24"/>
          <w:szCs w:val="24"/>
          <w:lang w:val="en-GB" w:eastAsia="pt-PT"/>
        </w:rPr>
        <w:t>.</w:t>
      </w:r>
    </w:p>
    <w:p w14:paraId="7D9AC3CF" w14:textId="38453B68" w:rsidR="001960CF" w:rsidRPr="001960CF" w:rsidRDefault="001960CF" w:rsidP="00BF3E4B">
      <w:pPr>
        <w:tabs>
          <w:tab w:val="left" w:pos="1470"/>
        </w:tabs>
        <w:spacing w:line="360" w:lineRule="auto"/>
        <w:rPr>
          <w:rFonts w:ascii="Arial" w:hAnsi="Arial" w:cs="Arial"/>
          <w:sz w:val="24"/>
          <w:szCs w:val="24"/>
          <w:lang w:val="en-GB" w:eastAsia="pt-PT"/>
        </w:rPr>
      </w:pPr>
      <w:r w:rsidRPr="001960CF">
        <w:rPr>
          <w:rFonts w:ascii="Arial" w:hAnsi="Arial" w:cs="Arial"/>
          <w:sz w:val="24"/>
          <w:szCs w:val="24"/>
          <w:lang w:val="en-GB" w:eastAsia="pt-PT"/>
        </w:rPr>
        <w:t>Social scientists are not within those groups of professional activities that are being mobilized to find ways out of the situation. Violence, for now, is treated as a police matter. However, the masses are showing signs of disquiet and looking for new forms of relationship with the state powers. In order to seek solutions to structural problems, such as global warming, racism, the social organization of life, more and more people prefer holistic approaches to situations, such as religion or nationalism</w:t>
      </w:r>
      <w:r w:rsidR="00C9345C">
        <w:rPr>
          <w:rFonts w:ascii="Arial" w:hAnsi="Arial" w:cs="Arial"/>
          <w:sz w:val="24"/>
          <w:szCs w:val="24"/>
          <w:lang w:val="en-GB" w:eastAsia="pt-PT"/>
        </w:rPr>
        <w:t xml:space="preserve"> </w:t>
      </w:r>
      <w:r w:rsidR="00C9345C">
        <w:rPr>
          <w:rFonts w:ascii="Arial" w:hAnsi="Arial" w:cs="Arial"/>
          <w:sz w:val="24"/>
          <w:szCs w:val="24"/>
          <w:lang w:val="en-GB" w:eastAsia="pt-PT"/>
        </w:rPr>
        <w:fldChar w:fldCharType="begin" w:fldLock="1"/>
      </w:r>
      <w:r w:rsidR="00855F4C">
        <w:rPr>
          <w:rFonts w:ascii="Arial" w:hAnsi="Arial" w:cs="Arial"/>
          <w:sz w:val="24"/>
          <w:szCs w:val="24"/>
          <w:lang w:val="en-GB" w:eastAsia="pt-PT"/>
        </w:rPr>
        <w:instrText>ADDIN CSL_CITATION {"citationItems":[{"id":"ITEM-1","itemData":{"abstract":"Tocqueville employed the notion of the virus to describe the strange process that led the utopian ambitions of the French revolution to collapse into bloody terror. I use this idea to trace the history of the relationship between utopia, dystopia and the virus of fear. Following discussion of Tocqueville’s notion and its connection to the modern event par excellence, I examine the origin of ancient modernity in Herotodus’s Histories. I show that anxiety, fear and paranoia were embedded in the normal symbolic order of capitalism from the beginning and suggest that the modern version of Platonic communism expressed by Rousseau, Marx and Engels, and realized by Robespierre, Lenin and Stalin, was fated to produce nightmarish totalitarianisms because of the ways it reacted to the radical collapse of European totalitarianisms and the rise of American liberalism in the post-Second World War neoliberal utopia of fear, which suggests that radical anxiety is a condition to be embraced. New fundamentalisms reflect the emergence of new conservative utopias: psycho-social reaction-formations meant to resolve the anxiety of global insecurity. Throughout the paper I hold onto Tocqueville’s metaphor of the virus to suggest that the fear of otherness has always been at the heart of efforts to control radical anxiety.","author":[{"dropping-particle":"","family":"Featherstone","given":"Mark","non-dropping-particle":"","parse-names":false,"suffix":""}],"container-title":"Topia","id":"ITEM-1","issue":"22","issued":{"date-parts":[["2009"]]},"page":"179-194","title":"The Virus of Fear and the Politics of Globalization","type":"article-journal"},"uris":["http://www.mendeley.com/documents/?uuid=8d6217f1-1a35-4c76-960b-3eca7d543690"]}],"mendeley":{"formattedCitation":"(Featherstone, 2009)","plainTextFormattedCitation":"(Featherstone, 2009)","previouslyFormattedCitation":"(Featherstone, 2009)"},"properties":{"noteIndex":0},"schema":"https://github.com/citation-style-language/schema/raw/master/csl-citation.json"}</w:instrText>
      </w:r>
      <w:r w:rsidR="00C9345C">
        <w:rPr>
          <w:rFonts w:ascii="Arial" w:hAnsi="Arial" w:cs="Arial"/>
          <w:sz w:val="24"/>
          <w:szCs w:val="24"/>
          <w:lang w:val="en-GB" w:eastAsia="pt-PT"/>
        </w:rPr>
        <w:fldChar w:fldCharType="separate"/>
      </w:r>
      <w:r w:rsidR="00C9345C" w:rsidRPr="00C9345C">
        <w:rPr>
          <w:rFonts w:ascii="Arial" w:hAnsi="Arial" w:cs="Arial"/>
          <w:noProof/>
          <w:sz w:val="24"/>
          <w:szCs w:val="24"/>
          <w:lang w:val="en-GB" w:eastAsia="pt-PT"/>
        </w:rPr>
        <w:t>(Featherstone, 2009)</w:t>
      </w:r>
      <w:r w:rsidR="00C9345C">
        <w:rPr>
          <w:rFonts w:ascii="Arial" w:hAnsi="Arial" w:cs="Arial"/>
          <w:sz w:val="24"/>
          <w:szCs w:val="24"/>
          <w:lang w:val="en-GB" w:eastAsia="pt-PT"/>
        </w:rPr>
        <w:fldChar w:fldCharType="end"/>
      </w:r>
      <w:r w:rsidRPr="001960CF">
        <w:rPr>
          <w:rFonts w:ascii="Arial" w:hAnsi="Arial" w:cs="Arial"/>
          <w:sz w:val="24"/>
          <w:szCs w:val="24"/>
          <w:lang w:val="en-GB" w:eastAsia="pt-PT"/>
        </w:rPr>
        <w:t>. The tight division of professional labour, and the allegedly scientific rationality that accompanies it does not rise to the situation.</w:t>
      </w:r>
    </w:p>
    <w:p w14:paraId="66108AEB" w14:textId="4A1AC6B2" w:rsidR="00C7046C" w:rsidRPr="001960CF" w:rsidRDefault="001960CF" w:rsidP="00BF3E4B">
      <w:pPr>
        <w:tabs>
          <w:tab w:val="left" w:pos="1470"/>
        </w:tabs>
        <w:spacing w:line="360" w:lineRule="auto"/>
        <w:rPr>
          <w:rFonts w:ascii="Arial" w:hAnsi="Arial" w:cs="Arial"/>
          <w:sz w:val="24"/>
          <w:szCs w:val="24"/>
          <w:lang w:val="en-GB" w:eastAsia="pt-PT"/>
        </w:rPr>
      </w:pPr>
      <w:r w:rsidRPr="001960CF">
        <w:rPr>
          <w:rFonts w:ascii="Arial" w:hAnsi="Arial" w:cs="Arial"/>
          <w:sz w:val="24"/>
          <w:szCs w:val="24"/>
          <w:lang w:val="en-GB" w:eastAsia="pt-PT"/>
        </w:rPr>
        <w:t>The fight against the advance of irrationality in politics must respond to people's anxieties. The reduction of science and rationality at the service of the division of labour that separate professions, which begins to be taught in schools to children and young people, has proved to be incapable of providing the appropriate political and social responses to face the problems</w:t>
      </w:r>
      <w:r w:rsidR="00855F4C">
        <w:rPr>
          <w:rFonts w:ascii="Arial" w:hAnsi="Arial" w:cs="Arial"/>
          <w:sz w:val="24"/>
          <w:szCs w:val="24"/>
          <w:lang w:val="en-GB" w:eastAsia="pt-PT"/>
        </w:rPr>
        <w:t xml:space="preserve"> </w:t>
      </w:r>
      <w:r w:rsidR="00855F4C">
        <w:rPr>
          <w:rFonts w:ascii="Arial" w:hAnsi="Arial" w:cs="Arial"/>
          <w:sz w:val="24"/>
          <w:szCs w:val="24"/>
          <w:lang w:val="en-GB" w:eastAsia="pt-PT"/>
        </w:rPr>
        <w:fldChar w:fldCharType="begin" w:fldLock="1"/>
      </w:r>
      <w:r w:rsidR="001E4344">
        <w:rPr>
          <w:rFonts w:ascii="Arial" w:hAnsi="Arial" w:cs="Arial"/>
          <w:sz w:val="24"/>
          <w:szCs w:val="24"/>
          <w:lang w:val="en-GB" w:eastAsia="pt-PT"/>
        </w:rPr>
        <w:instrText>ADDIN CSL_CITATION {"citationItems":[{"id":"ITEM-1","itemData":{"author":[{"dropping-particle":"","family":"Ifpte21","given":"","non-dropping-particle":"","parse-names":false,"suffix":""}],"container-title":"Cision","id":"ITEM-1","issued":{"date-parts":[["2020","5","26"]]},"publisher-place":"Oakland","title":"\"You Can't Cut Your Way Out Of A Crisis!\" Oakland Community And Labor Groups To Decorate Their Cars For A Car-Caravan Around Lake Merritt To Protest Cuts To Services And Staffing","type":"article-newspaper"},"uris":["http://www.mendeley.com/documents/?uuid=848e92be-2cde-4b1c-9cca-4ac235f39b95"]}],"mendeley":{"formattedCitation":"(Ifpte21, 2020)","plainTextFormattedCitation":"(Ifpte21, 2020)","previouslyFormattedCitation":"(Ifpte21, 2020)"},"properties":{"noteIndex":0},"schema":"https://github.com/citation-style-language/schema/raw/master/csl-citation.json"}</w:instrText>
      </w:r>
      <w:r w:rsidR="00855F4C">
        <w:rPr>
          <w:rFonts w:ascii="Arial" w:hAnsi="Arial" w:cs="Arial"/>
          <w:sz w:val="24"/>
          <w:szCs w:val="24"/>
          <w:lang w:val="en-GB" w:eastAsia="pt-PT"/>
        </w:rPr>
        <w:fldChar w:fldCharType="separate"/>
      </w:r>
      <w:r w:rsidR="00855F4C" w:rsidRPr="00855F4C">
        <w:rPr>
          <w:rFonts w:ascii="Arial" w:hAnsi="Arial" w:cs="Arial"/>
          <w:noProof/>
          <w:sz w:val="24"/>
          <w:szCs w:val="24"/>
          <w:lang w:val="en-GB" w:eastAsia="pt-PT"/>
        </w:rPr>
        <w:t>(Ifpte21, 2020)</w:t>
      </w:r>
      <w:r w:rsidR="00855F4C">
        <w:rPr>
          <w:rFonts w:ascii="Arial" w:hAnsi="Arial" w:cs="Arial"/>
          <w:sz w:val="24"/>
          <w:szCs w:val="24"/>
          <w:lang w:val="en-GB" w:eastAsia="pt-PT"/>
        </w:rPr>
        <w:fldChar w:fldCharType="end"/>
      </w:r>
      <w:r w:rsidRPr="001960CF">
        <w:rPr>
          <w:rFonts w:ascii="Arial" w:hAnsi="Arial" w:cs="Arial"/>
          <w:sz w:val="24"/>
          <w:szCs w:val="24"/>
          <w:lang w:val="en-GB" w:eastAsia="pt-PT"/>
        </w:rPr>
        <w:t>. Is there a transformative role for the social sciences at this juncture?</w:t>
      </w:r>
    </w:p>
    <w:p w14:paraId="232E7027" w14:textId="77777777" w:rsidR="00BF3E4B" w:rsidRPr="00BF3E4B" w:rsidRDefault="00BF3E4B" w:rsidP="00BF3E4B">
      <w:pPr>
        <w:pStyle w:val="Heading1"/>
        <w:spacing w:line="360" w:lineRule="auto"/>
        <w:rPr>
          <w:lang w:val="en-GB" w:eastAsia="pt-PT"/>
        </w:rPr>
      </w:pPr>
      <w:r w:rsidRPr="00BF3E4B">
        <w:rPr>
          <w:lang w:val="en-GB" w:eastAsia="pt-PT"/>
        </w:rPr>
        <w:lastRenderedPageBreak/>
        <w:t>Transformed and transformative social sciences</w:t>
      </w:r>
    </w:p>
    <w:p w14:paraId="47914B61" w14:textId="03783279" w:rsidR="00BF3E4B" w:rsidRPr="00BF3E4B" w:rsidRDefault="00BF3E4B" w:rsidP="00BF3E4B">
      <w:pPr>
        <w:tabs>
          <w:tab w:val="left" w:pos="1470"/>
        </w:tabs>
        <w:spacing w:line="360" w:lineRule="auto"/>
        <w:rPr>
          <w:rFonts w:ascii="Arial" w:hAnsi="Arial" w:cs="Arial"/>
          <w:sz w:val="24"/>
          <w:szCs w:val="24"/>
          <w:lang w:val="en-GB" w:eastAsia="pt-PT"/>
        </w:rPr>
      </w:pPr>
      <w:r w:rsidRPr="00BF3E4B">
        <w:rPr>
          <w:rFonts w:ascii="Arial" w:hAnsi="Arial" w:cs="Arial"/>
          <w:sz w:val="24"/>
          <w:szCs w:val="24"/>
          <w:lang w:val="en-GB" w:eastAsia="pt-PT"/>
        </w:rPr>
        <w:t>Assuming that truly transdisciplinary and intersectional Renaissance ways of thinking are more ductile to drive profound social changes, such as those that transformed the Middle Ages into Modern Ages</w:t>
      </w:r>
      <w:r w:rsidR="007C074D">
        <w:rPr>
          <w:rFonts w:ascii="Arial" w:hAnsi="Arial" w:cs="Arial"/>
          <w:sz w:val="24"/>
          <w:szCs w:val="24"/>
          <w:lang w:val="en-GB" w:eastAsia="pt-PT"/>
        </w:rPr>
        <w:t xml:space="preserve"> </w:t>
      </w:r>
      <w:r w:rsidR="007C074D">
        <w:rPr>
          <w:rFonts w:ascii="Arial" w:hAnsi="Arial" w:cs="Arial"/>
          <w:sz w:val="24"/>
          <w:szCs w:val="24"/>
          <w:lang w:val="en-GB" w:eastAsia="pt-PT"/>
        </w:rPr>
        <w:fldChar w:fldCharType="begin" w:fldLock="1"/>
      </w:r>
      <w:r w:rsidR="0048159E">
        <w:rPr>
          <w:rFonts w:ascii="Arial" w:hAnsi="Arial" w:cs="Arial"/>
          <w:sz w:val="24"/>
          <w:szCs w:val="24"/>
          <w:lang w:val="en-GB" w:eastAsia="pt-PT"/>
        </w:rPr>
        <w:instrText>ADDIN CSL_CITATION {"citationItems":[{"id":"ITEM-1","itemData":{"author":[{"dropping-particle":"","family":"Marcuse","given":"Herbert","non-dropping-particle":"","parse-names":false,"suffix":""}],"edition":"[1964]","id":"ITEM-1","issued":{"date-parts":[["1991"]]},"publisher":"Routledge &amp; Kegan","publisher-place":"London","title":"One-Dimension Man","type":"book"},"uris":["http://www.mendeley.com/documents/?uuid=9b2196aa-0136-48aa-8327-07476a71d451"]}],"mendeley":{"formattedCitation":"(Marcuse, 1991a)","plainTextFormattedCitation":"(Marcuse, 1991a)","previouslyFormattedCitation":"(Marcuse, 1991a)"},"properties":{"noteIndex":0},"schema":"https://github.com/citation-style-language/schema/raw/master/csl-citation.json"}</w:instrText>
      </w:r>
      <w:r w:rsidR="007C074D">
        <w:rPr>
          <w:rFonts w:ascii="Arial" w:hAnsi="Arial" w:cs="Arial"/>
          <w:sz w:val="24"/>
          <w:szCs w:val="24"/>
          <w:lang w:val="en-GB" w:eastAsia="pt-PT"/>
        </w:rPr>
        <w:fldChar w:fldCharType="separate"/>
      </w:r>
      <w:r w:rsidR="00D04085" w:rsidRPr="00D04085">
        <w:rPr>
          <w:rFonts w:ascii="Arial" w:hAnsi="Arial" w:cs="Arial"/>
          <w:noProof/>
          <w:sz w:val="24"/>
          <w:szCs w:val="24"/>
          <w:lang w:val="en-GB" w:eastAsia="pt-PT"/>
        </w:rPr>
        <w:t>(Marcuse, 1991a)</w:t>
      </w:r>
      <w:r w:rsidR="007C074D">
        <w:rPr>
          <w:rFonts w:ascii="Arial" w:hAnsi="Arial" w:cs="Arial"/>
          <w:sz w:val="24"/>
          <w:szCs w:val="24"/>
          <w:lang w:val="en-GB" w:eastAsia="pt-PT"/>
        </w:rPr>
        <w:fldChar w:fldCharType="end"/>
      </w:r>
      <w:r w:rsidRPr="00BF3E4B">
        <w:rPr>
          <w:rFonts w:ascii="Arial" w:hAnsi="Arial" w:cs="Arial"/>
          <w:sz w:val="24"/>
          <w:szCs w:val="24"/>
          <w:lang w:val="en-GB" w:eastAsia="pt-PT"/>
        </w:rPr>
        <w:t xml:space="preserve">, the social sciences will see a new opportunity opening up in future to help humanity understand itself, in a time of global structural changes. If serious and global problems continue to occur at this pace and social unrest continues to accompany them, then the modern and mechanical division of </w:t>
      </w:r>
      <w:proofErr w:type="spellStart"/>
      <w:r w:rsidRPr="00BF3E4B">
        <w:rPr>
          <w:rFonts w:ascii="Arial" w:hAnsi="Arial" w:cs="Arial"/>
          <w:sz w:val="24"/>
          <w:szCs w:val="24"/>
          <w:lang w:val="en-GB" w:eastAsia="pt-PT"/>
        </w:rPr>
        <w:t>labor</w:t>
      </w:r>
      <w:proofErr w:type="spellEnd"/>
      <w:r w:rsidRPr="00BF3E4B">
        <w:rPr>
          <w:rFonts w:ascii="Arial" w:hAnsi="Arial" w:cs="Arial"/>
          <w:sz w:val="24"/>
          <w:szCs w:val="24"/>
          <w:lang w:val="en-GB" w:eastAsia="pt-PT"/>
        </w:rPr>
        <w:t xml:space="preserve"> and specialized knowledge must be questioned</w:t>
      </w:r>
      <w:r w:rsidR="00D04085">
        <w:rPr>
          <w:rFonts w:ascii="Arial" w:hAnsi="Arial" w:cs="Arial"/>
          <w:sz w:val="24"/>
          <w:szCs w:val="24"/>
          <w:lang w:val="en-GB" w:eastAsia="pt-PT"/>
        </w:rPr>
        <w:t xml:space="preserve"> </w:t>
      </w:r>
      <w:r w:rsidR="00D04085">
        <w:rPr>
          <w:rFonts w:ascii="Arial" w:hAnsi="Arial" w:cs="Arial"/>
          <w:sz w:val="24"/>
          <w:szCs w:val="24"/>
          <w:lang w:val="en-GB" w:eastAsia="pt-PT"/>
        </w:rPr>
        <w:fldChar w:fldCharType="begin" w:fldLock="1"/>
      </w:r>
      <w:r w:rsidR="00931013">
        <w:rPr>
          <w:rFonts w:ascii="Arial" w:hAnsi="Arial" w:cs="Arial"/>
          <w:sz w:val="24"/>
          <w:szCs w:val="24"/>
          <w:lang w:val="en-GB" w:eastAsia="pt-PT"/>
        </w:rPr>
        <w:instrText>ADDIN CSL_CITATION {"citationItems":[{"id":"ITEM-1","itemData":{"author":[{"dropping-particle":"","family":"Marcuse","given":"Herbert","non-dropping-particle":"","parse-names":false,"suffix":""}],"container-title":"One-Dimension Man","edition":"[1964]","id":"ITEM-1","issued":{"date-parts":[["1991"]]},"page":"3-20","publisher":"Routledge &amp; Kegan","publisher-place":"London","title":"The New Forms of Control","type":"chapter"},"uris":["http://www.mendeley.com/documents/?uuid=47ccfa0d-6a99-494b-a91f-c1006541dd73"]},{"id":"ITEM-2","itemData":{"author":[{"dropping-particle":"","family":"Harari","given":"Yuval Noah","non-dropping-particle":"","parse-names":false,"suffix":""}],"id":"ITEM-2","issued":{"date-parts":[["2016"]]},"publisher":"Harvill Secker","publisher-place":"London","title":"Homo Deus: A Brief History of Tomorrow","type":"book"},"uris":["http://www.mendeley.com/documents/?uuid=8c99ed4b-cdc7-48b7-8e07-a6edb65ead2d"]}],"mendeley":{"formattedCitation":"(Harari, 2016; Marcuse, 1991b)","plainTextFormattedCitation":"(Harari, 2016; Marcuse, 1991b)","previouslyFormattedCitation":"(Harari, 2016; Marcuse, 1991b)"},"properties":{"noteIndex":0},"schema":"https://github.com/citation-style-language/schema/raw/master/csl-citation.json"}</w:instrText>
      </w:r>
      <w:r w:rsidR="00D04085">
        <w:rPr>
          <w:rFonts w:ascii="Arial" w:hAnsi="Arial" w:cs="Arial"/>
          <w:sz w:val="24"/>
          <w:szCs w:val="24"/>
          <w:lang w:val="en-GB" w:eastAsia="pt-PT"/>
        </w:rPr>
        <w:fldChar w:fldCharType="separate"/>
      </w:r>
      <w:r w:rsidR="0048159E" w:rsidRPr="0048159E">
        <w:rPr>
          <w:rFonts w:ascii="Arial" w:hAnsi="Arial" w:cs="Arial"/>
          <w:noProof/>
          <w:sz w:val="24"/>
          <w:szCs w:val="24"/>
          <w:lang w:val="en-GB" w:eastAsia="pt-PT"/>
        </w:rPr>
        <w:t>(Harari, 2016; Marcuse, 1991b)</w:t>
      </w:r>
      <w:r w:rsidR="00D04085">
        <w:rPr>
          <w:rFonts w:ascii="Arial" w:hAnsi="Arial" w:cs="Arial"/>
          <w:sz w:val="24"/>
          <w:szCs w:val="24"/>
          <w:lang w:val="en-GB" w:eastAsia="pt-PT"/>
        </w:rPr>
        <w:fldChar w:fldCharType="end"/>
      </w:r>
      <w:r w:rsidRPr="00BF3E4B">
        <w:rPr>
          <w:rFonts w:ascii="Arial" w:hAnsi="Arial" w:cs="Arial"/>
          <w:sz w:val="24"/>
          <w:szCs w:val="24"/>
          <w:lang w:val="en-GB" w:eastAsia="pt-PT"/>
        </w:rPr>
        <w:t xml:space="preserve">. </w:t>
      </w:r>
    </w:p>
    <w:p w14:paraId="2C059F75" w14:textId="05889630" w:rsidR="00BF3E4B" w:rsidRPr="00BF3E4B" w:rsidRDefault="00BF3E4B" w:rsidP="00BF3E4B">
      <w:pPr>
        <w:tabs>
          <w:tab w:val="left" w:pos="1470"/>
        </w:tabs>
        <w:spacing w:line="360" w:lineRule="auto"/>
        <w:rPr>
          <w:rFonts w:ascii="Arial" w:hAnsi="Arial" w:cs="Arial"/>
          <w:sz w:val="24"/>
          <w:szCs w:val="24"/>
          <w:lang w:val="en-GB" w:eastAsia="pt-PT"/>
        </w:rPr>
      </w:pPr>
      <w:r w:rsidRPr="00BF3E4B">
        <w:rPr>
          <w:rFonts w:ascii="Arial" w:hAnsi="Arial" w:cs="Arial"/>
          <w:sz w:val="24"/>
          <w:szCs w:val="24"/>
          <w:lang w:val="en-GB" w:eastAsia="pt-PT"/>
        </w:rPr>
        <w:t xml:space="preserve">Although the social sciences are not in a different position from other sciences and other workers with regard to watertight </w:t>
      </w:r>
      <w:proofErr w:type="spellStart"/>
      <w:r w:rsidRPr="00BF3E4B">
        <w:rPr>
          <w:rFonts w:ascii="Arial" w:hAnsi="Arial" w:cs="Arial"/>
          <w:sz w:val="24"/>
          <w:szCs w:val="24"/>
          <w:lang w:val="en-GB" w:eastAsia="pt-PT"/>
        </w:rPr>
        <w:t>hyperspecialization</w:t>
      </w:r>
      <w:proofErr w:type="spellEnd"/>
      <w:r w:rsidRPr="00BF3E4B">
        <w:rPr>
          <w:rFonts w:ascii="Arial" w:hAnsi="Arial" w:cs="Arial"/>
          <w:sz w:val="24"/>
          <w:szCs w:val="24"/>
          <w:lang w:val="en-GB" w:eastAsia="pt-PT"/>
        </w:rPr>
        <w:t xml:space="preserve"> of work and knowledge</w:t>
      </w:r>
      <w:r w:rsidR="00931013">
        <w:rPr>
          <w:rFonts w:ascii="Arial" w:hAnsi="Arial" w:cs="Arial"/>
          <w:sz w:val="24"/>
          <w:szCs w:val="24"/>
          <w:lang w:val="en-GB" w:eastAsia="pt-PT"/>
        </w:rPr>
        <w:t xml:space="preserve"> </w:t>
      </w:r>
      <w:r w:rsidR="00931013">
        <w:rPr>
          <w:rFonts w:ascii="Arial" w:hAnsi="Arial" w:cs="Arial"/>
          <w:sz w:val="24"/>
          <w:szCs w:val="24"/>
          <w:lang w:val="en-GB" w:eastAsia="pt-PT"/>
        </w:rPr>
        <w:fldChar w:fldCharType="begin" w:fldLock="1"/>
      </w:r>
      <w:r w:rsidR="00031999">
        <w:rPr>
          <w:rFonts w:ascii="Arial" w:hAnsi="Arial" w:cs="Arial"/>
          <w:sz w:val="24"/>
          <w:szCs w:val="24"/>
          <w:lang w:val="en-GB" w:eastAsia="pt-PT"/>
        </w:rPr>
        <w:instrText>ADDIN CSL_CITATION {"citationItems":[{"id":"ITEM-1","itemData":{"abstract":"319-356 - organização da avaliação científica CS 347-351 Proposta de luta contra a burocracia científica – investigadores de todas as disciplinas e de todo o mundo uni-vos: 125: estudo poder deve ser completado 347-351: todo o mundo uni-vos:","author":[{"dropping-particle":"","family":"Lahire","given":"Bernard","non-dropping-particle":"","parse-names":false,"suffix":""}],"id":"ITEM-1","issued":{"date-parts":[["2012"]]},"publisher":"Seuil","publisher-place":"Paris","title":"Monde pluriel. Penser l'unité des sciences sociales","type":"book"},"uris":["http://www.mendeley.com/documents/?uuid=696adb94-d985-4f4c-8d08-271c1740a85f"]}],"mendeley":{"formattedCitation":"(Lahire, 2012)","plainTextFormattedCitation":"(Lahire, 2012)","previouslyFormattedCitation":"(Lahire, 2012)"},"properties":{"noteIndex":0},"schema":"https://github.com/citation-style-language/schema/raw/master/csl-citation.json"}</w:instrText>
      </w:r>
      <w:r w:rsidR="00931013">
        <w:rPr>
          <w:rFonts w:ascii="Arial" w:hAnsi="Arial" w:cs="Arial"/>
          <w:sz w:val="24"/>
          <w:szCs w:val="24"/>
          <w:lang w:val="en-GB" w:eastAsia="pt-PT"/>
        </w:rPr>
        <w:fldChar w:fldCharType="separate"/>
      </w:r>
      <w:r w:rsidR="00931013" w:rsidRPr="00931013">
        <w:rPr>
          <w:rFonts w:ascii="Arial" w:hAnsi="Arial" w:cs="Arial"/>
          <w:noProof/>
          <w:sz w:val="24"/>
          <w:szCs w:val="24"/>
          <w:lang w:val="en-GB" w:eastAsia="pt-PT"/>
        </w:rPr>
        <w:t>(Lahire, 2012)</w:t>
      </w:r>
      <w:r w:rsidR="00931013">
        <w:rPr>
          <w:rFonts w:ascii="Arial" w:hAnsi="Arial" w:cs="Arial"/>
          <w:sz w:val="24"/>
          <w:szCs w:val="24"/>
          <w:lang w:val="en-GB" w:eastAsia="pt-PT"/>
        </w:rPr>
        <w:fldChar w:fldCharType="end"/>
      </w:r>
      <w:r w:rsidRPr="00BF3E4B">
        <w:rPr>
          <w:rFonts w:ascii="Arial" w:hAnsi="Arial" w:cs="Arial"/>
          <w:sz w:val="24"/>
          <w:szCs w:val="24"/>
          <w:lang w:val="en-GB" w:eastAsia="pt-PT"/>
        </w:rPr>
        <w:t>, like the rest of society, they will be called upon to make their reflective contribution. So, the success of the contribution of the social sciences will depend on the reflection that it may develop until then on how to overcome its own internal division and, in doing so, it may help other areas of activity to find new ways of organization and sociability</w:t>
      </w:r>
      <w:r w:rsidR="00680EEA">
        <w:rPr>
          <w:rFonts w:ascii="Arial" w:hAnsi="Arial" w:cs="Arial"/>
          <w:sz w:val="24"/>
          <w:szCs w:val="24"/>
          <w:lang w:val="en-GB" w:eastAsia="pt-PT"/>
        </w:rPr>
        <w:t xml:space="preserve"> </w:t>
      </w:r>
      <w:r w:rsidR="00680EEA">
        <w:rPr>
          <w:rFonts w:ascii="Arial" w:hAnsi="Arial" w:cs="Arial"/>
          <w:sz w:val="24"/>
          <w:szCs w:val="24"/>
          <w:lang w:val="en-GB" w:eastAsia="pt-PT"/>
        </w:rPr>
        <w:fldChar w:fldCharType="begin" w:fldLock="1"/>
      </w:r>
      <w:r w:rsidR="0085685E">
        <w:rPr>
          <w:rFonts w:ascii="Arial" w:hAnsi="Arial" w:cs="Arial"/>
          <w:sz w:val="24"/>
          <w:szCs w:val="24"/>
          <w:lang w:val="en-GB" w:eastAsia="pt-PT"/>
        </w:rPr>
        <w:instrText>ADDIN CSL_CITATION {"citationItems":[{"id":"ITEM-1","itemData":{"author":[{"dropping-particle":"","family":"Latour","given":"Bruno","non-dropping-particle":"","parse-names":false,"suffix":""}],"id":"ITEM-1","issued":{"date-parts":[["2007"]]},"publisher":"La Découverte","publisher-place":"Paris","title":"Changer de société, refaire de la sociologie","type":"book"},"uris":["http://www.mendeley.com/documents/?uuid=5ad25f55-0613-439d-9759-509962fa9726"]}],"mendeley":{"formattedCitation":"(Latour, 2007)","plainTextFormattedCitation":"(Latour, 2007)","previouslyFormattedCitation":"(Latour, 2007)"},"properties":{"noteIndex":0},"schema":"https://github.com/citation-style-language/schema/raw/master/csl-citation.json"}</w:instrText>
      </w:r>
      <w:r w:rsidR="00680EEA">
        <w:rPr>
          <w:rFonts w:ascii="Arial" w:hAnsi="Arial" w:cs="Arial"/>
          <w:sz w:val="24"/>
          <w:szCs w:val="24"/>
          <w:lang w:val="en-GB" w:eastAsia="pt-PT"/>
        </w:rPr>
        <w:fldChar w:fldCharType="separate"/>
      </w:r>
      <w:r w:rsidR="00680EEA" w:rsidRPr="00680EEA">
        <w:rPr>
          <w:rFonts w:ascii="Arial" w:hAnsi="Arial" w:cs="Arial"/>
          <w:noProof/>
          <w:sz w:val="24"/>
          <w:szCs w:val="24"/>
          <w:lang w:val="en-GB" w:eastAsia="pt-PT"/>
        </w:rPr>
        <w:t>(Latour, 2007)</w:t>
      </w:r>
      <w:r w:rsidR="00680EEA">
        <w:rPr>
          <w:rFonts w:ascii="Arial" w:hAnsi="Arial" w:cs="Arial"/>
          <w:sz w:val="24"/>
          <w:szCs w:val="24"/>
          <w:lang w:val="en-GB" w:eastAsia="pt-PT"/>
        </w:rPr>
        <w:fldChar w:fldCharType="end"/>
      </w:r>
      <w:r w:rsidRPr="00BF3E4B">
        <w:rPr>
          <w:rFonts w:ascii="Arial" w:hAnsi="Arial" w:cs="Arial"/>
          <w:sz w:val="24"/>
          <w:szCs w:val="24"/>
          <w:lang w:val="en-GB" w:eastAsia="pt-PT"/>
        </w:rPr>
        <w:t>.</w:t>
      </w:r>
    </w:p>
    <w:p w14:paraId="6EC30F76" w14:textId="1F2CA456" w:rsidR="00BF3E4B" w:rsidRPr="00BF3E4B" w:rsidRDefault="00BF3E4B" w:rsidP="00BF3E4B">
      <w:pPr>
        <w:tabs>
          <w:tab w:val="left" w:pos="1470"/>
        </w:tabs>
        <w:spacing w:line="360" w:lineRule="auto"/>
        <w:rPr>
          <w:rFonts w:ascii="Arial" w:hAnsi="Arial" w:cs="Arial"/>
          <w:sz w:val="24"/>
          <w:szCs w:val="24"/>
          <w:lang w:val="en-GB" w:eastAsia="pt-PT"/>
        </w:rPr>
      </w:pPr>
      <w:r w:rsidRPr="00BF3E4B">
        <w:rPr>
          <w:rFonts w:ascii="Arial" w:hAnsi="Arial" w:cs="Arial"/>
          <w:sz w:val="24"/>
          <w:szCs w:val="24"/>
          <w:lang w:val="en-GB" w:eastAsia="pt-PT"/>
        </w:rPr>
        <w:t>Science, as the pandemic case has shown, is not prepared to help in these circumstances. It also does not help in the case of environmental warming, global finances, or racism. Whoever has the power to manage global technologies, on the margins of democracy, in complicity with state policies, gives full attention to the growth of wealth</w:t>
      </w:r>
      <w:r w:rsidR="00031999">
        <w:rPr>
          <w:rFonts w:ascii="Arial" w:hAnsi="Arial" w:cs="Arial"/>
          <w:sz w:val="24"/>
          <w:szCs w:val="24"/>
          <w:lang w:val="en-GB" w:eastAsia="pt-PT"/>
        </w:rPr>
        <w:t xml:space="preserve"> </w:t>
      </w:r>
      <w:r w:rsidR="00031999">
        <w:rPr>
          <w:rFonts w:ascii="Arial" w:hAnsi="Arial" w:cs="Arial"/>
          <w:sz w:val="24"/>
          <w:szCs w:val="24"/>
          <w:lang w:val="en-GB" w:eastAsia="pt-PT"/>
        </w:rPr>
        <w:fldChar w:fldCharType="begin" w:fldLock="1"/>
      </w:r>
      <w:r w:rsidR="00680EEA">
        <w:rPr>
          <w:rFonts w:ascii="Arial" w:hAnsi="Arial" w:cs="Arial"/>
          <w:sz w:val="24"/>
          <w:szCs w:val="24"/>
          <w:lang w:val="en-GB" w:eastAsia="pt-PT"/>
        </w:rPr>
        <w:instrText>ADDIN CSL_CITATION {"citationItems":[{"id":"ITEM-1","itemData":{"author":[{"dropping-particle":"","family":"Latour","given":"Bruno","non-dropping-particle":"","parse-names":false,"suffix":""}],"id":"ITEM-1","issued":{"date-parts":[["1992"]]},"publisher":"La Découverte","publisher-place":"Paris","title":"Aramis et l´amour des techniques","type":"book"},"uris":["http://www.mendeley.com/documents/?uuid=1fe09b31-06d4-4197-900c-180a2524e0ca"]}],"mendeley":{"formattedCitation":"(Latour, 1992)","plainTextFormattedCitation":"(Latour, 1992)","previouslyFormattedCitation":"(Latour, 1992)"},"properties":{"noteIndex":0},"schema":"https://github.com/citation-style-language/schema/raw/master/csl-citation.json"}</w:instrText>
      </w:r>
      <w:r w:rsidR="00031999">
        <w:rPr>
          <w:rFonts w:ascii="Arial" w:hAnsi="Arial" w:cs="Arial"/>
          <w:sz w:val="24"/>
          <w:szCs w:val="24"/>
          <w:lang w:val="en-GB" w:eastAsia="pt-PT"/>
        </w:rPr>
        <w:fldChar w:fldCharType="separate"/>
      </w:r>
      <w:r w:rsidR="00031999" w:rsidRPr="00031999">
        <w:rPr>
          <w:rFonts w:ascii="Arial" w:hAnsi="Arial" w:cs="Arial"/>
          <w:noProof/>
          <w:sz w:val="24"/>
          <w:szCs w:val="24"/>
          <w:lang w:val="en-GB" w:eastAsia="pt-PT"/>
        </w:rPr>
        <w:t>(Latour, 1992)</w:t>
      </w:r>
      <w:r w:rsidR="00031999">
        <w:rPr>
          <w:rFonts w:ascii="Arial" w:hAnsi="Arial" w:cs="Arial"/>
          <w:sz w:val="24"/>
          <w:szCs w:val="24"/>
          <w:lang w:val="en-GB" w:eastAsia="pt-PT"/>
        </w:rPr>
        <w:fldChar w:fldCharType="end"/>
      </w:r>
      <w:r w:rsidRPr="00BF3E4B">
        <w:rPr>
          <w:rFonts w:ascii="Arial" w:hAnsi="Arial" w:cs="Arial"/>
          <w:sz w:val="24"/>
          <w:szCs w:val="24"/>
          <w:lang w:val="en-GB" w:eastAsia="pt-PT"/>
        </w:rPr>
        <w:t xml:space="preserve">. Wealth does indeed continue to grow. At the same time, access to minimum survival resources is denied to dependent populations </w:t>
      </w:r>
      <w:r w:rsidR="0085685E">
        <w:rPr>
          <w:rFonts w:ascii="Arial" w:hAnsi="Arial" w:cs="Arial"/>
          <w:sz w:val="24"/>
          <w:szCs w:val="24"/>
          <w:lang w:val="en-GB" w:eastAsia="pt-PT"/>
        </w:rPr>
        <w:fldChar w:fldCharType="begin" w:fldLock="1"/>
      </w:r>
      <w:r w:rsidR="00D23FE1">
        <w:rPr>
          <w:rFonts w:ascii="Arial" w:hAnsi="Arial" w:cs="Arial"/>
          <w:sz w:val="24"/>
          <w:szCs w:val="24"/>
          <w:lang w:val="en-GB" w:eastAsia="pt-PT"/>
        </w:rPr>
        <w:instrText>ADDIN CSL_CITATION {"citationItems":[{"id":"ITEM-1","itemData":{"URL":"https://www.oxfam.org/en/hungry-world-plenty-millions-brink-famine","accessed":{"date-parts":[["2020","7","16"]]},"container-title":"Oxfam International","id":"ITEM-1","issued":{"date-parts":[["0"]]},"title":"Hungry in a world of plenty: millions on the brink of famine","type":"webpage"},"uris":["http://www.mendeley.com/documents/?uuid=81250e60-9599-4570-a8f0-2aaf157d9a9e"]}],"mendeley":{"formattedCitation":"(&lt;i&gt;Hungry in a world of plenty: millions on the brink of famine&lt;/i&gt;, n.d.)","plainTextFormattedCitation":"(Hungry in a world of plenty: millions on the brink of famine, n.d.)","previouslyFormattedCitation":"(&lt;i&gt;Hungry in a world of plenty: millions on the brink of famine&lt;/i&gt;, n.d.)"},"properties":{"noteIndex":0},"schema":"https://github.com/citation-style-language/schema/raw/master/csl-citation.json"}</w:instrText>
      </w:r>
      <w:r w:rsidR="0085685E">
        <w:rPr>
          <w:rFonts w:ascii="Arial" w:hAnsi="Arial" w:cs="Arial"/>
          <w:sz w:val="24"/>
          <w:szCs w:val="24"/>
          <w:lang w:val="en-GB" w:eastAsia="pt-PT"/>
        </w:rPr>
        <w:fldChar w:fldCharType="separate"/>
      </w:r>
      <w:r w:rsidR="0085685E" w:rsidRPr="0085685E">
        <w:rPr>
          <w:rFonts w:ascii="Arial" w:hAnsi="Arial" w:cs="Arial"/>
          <w:noProof/>
          <w:sz w:val="24"/>
          <w:szCs w:val="24"/>
          <w:lang w:val="en-GB" w:eastAsia="pt-PT"/>
        </w:rPr>
        <w:t>(</w:t>
      </w:r>
      <w:r w:rsidR="0085685E" w:rsidRPr="0085685E">
        <w:rPr>
          <w:rFonts w:ascii="Arial" w:hAnsi="Arial" w:cs="Arial"/>
          <w:i/>
          <w:noProof/>
          <w:sz w:val="24"/>
          <w:szCs w:val="24"/>
          <w:lang w:val="en-GB" w:eastAsia="pt-PT"/>
        </w:rPr>
        <w:t>Hungry in a world of plenty: millions on the brink of famine</w:t>
      </w:r>
      <w:r w:rsidR="0085685E" w:rsidRPr="0085685E">
        <w:rPr>
          <w:rFonts w:ascii="Arial" w:hAnsi="Arial" w:cs="Arial"/>
          <w:noProof/>
          <w:sz w:val="24"/>
          <w:szCs w:val="24"/>
          <w:lang w:val="en-GB" w:eastAsia="pt-PT"/>
        </w:rPr>
        <w:t>, n.d.)</w:t>
      </w:r>
      <w:r w:rsidR="0085685E">
        <w:rPr>
          <w:rFonts w:ascii="Arial" w:hAnsi="Arial" w:cs="Arial"/>
          <w:sz w:val="24"/>
          <w:szCs w:val="24"/>
          <w:lang w:val="en-GB" w:eastAsia="pt-PT"/>
        </w:rPr>
        <w:fldChar w:fldCharType="end"/>
      </w:r>
      <w:r w:rsidR="0085685E">
        <w:rPr>
          <w:rFonts w:ascii="Arial" w:hAnsi="Arial" w:cs="Arial"/>
          <w:sz w:val="24"/>
          <w:szCs w:val="24"/>
          <w:lang w:val="en-GB" w:eastAsia="pt-PT"/>
        </w:rPr>
        <w:t xml:space="preserve"> </w:t>
      </w:r>
      <w:r w:rsidRPr="00BF3E4B">
        <w:rPr>
          <w:rFonts w:ascii="Arial" w:hAnsi="Arial" w:cs="Arial"/>
          <w:sz w:val="24"/>
          <w:szCs w:val="24"/>
          <w:lang w:val="en-GB" w:eastAsia="pt-PT"/>
        </w:rPr>
        <w:t>and, instead, priority is given to promoting wars</w:t>
      </w:r>
      <w:r w:rsidR="00D23FE1">
        <w:rPr>
          <w:rFonts w:ascii="Arial" w:hAnsi="Arial" w:cs="Arial"/>
          <w:sz w:val="24"/>
          <w:szCs w:val="24"/>
          <w:lang w:val="en-GB" w:eastAsia="pt-PT"/>
        </w:rPr>
        <w:t xml:space="preserve"> </w:t>
      </w:r>
      <w:r w:rsidR="00D23FE1">
        <w:rPr>
          <w:rFonts w:ascii="Arial" w:hAnsi="Arial" w:cs="Arial"/>
          <w:sz w:val="24"/>
          <w:szCs w:val="24"/>
          <w:lang w:val="en-GB" w:eastAsia="pt-PT"/>
        </w:rPr>
        <w:fldChar w:fldCharType="begin" w:fldLock="1"/>
      </w:r>
      <w:r w:rsidR="00117BDB">
        <w:rPr>
          <w:rFonts w:ascii="Arial" w:hAnsi="Arial" w:cs="Arial"/>
          <w:sz w:val="24"/>
          <w:szCs w:val="24"/>
          <w:lang w:val="en-GB" w:eastAsia="pt-PT"/>
        </w:rPr>
        <w:instrText>ADDIN CSL_CITATION {"citationItems":[{"id":"ITEM-1","itemData":{"URL":"https://ourworldindata.org/military-spending","abstract":"Max Roser and Mohamed Nagdy (2013) - \"Military Spending\". Published online at OurWorldInData.org. Retrieved from: 'https://ourworldindata.org/military-spending' [Online Resource]","accessed":{"date-parts":[["2020","7","16"]]},"author":[{"dropping-particle":"","family":"Max","given":"Roser","non-dropping-particle":"","parse-names":false,"suffix":""},{"dropping-particle":"","family":"Nagdy","given":"Mohamed","non-dropping-particle":"","parse-names":false,"suffix":""}],"container-title":"Our World in Data","id":"ITEM-1","issued":{"date-parts":[["2013"]]},"title":"Military Spending","type":"webpage"},"uris":["http://www.mendeley.com/documents/?uuid=44239ea8-60c6-4461-b497-4f192d659ad3"]}],"mendeley":{"formattedCitation":"(Max &amp; Nagdy, 2013)","plainTextFormattedCitation":"(Max &amp; Nagdy, 2013)","previouslyFormattedCitation":"(Max &amp; Nagdy, 2013)"},"properties":{"noteIndex":0},"schema":"https://github.com/citation-style-language/schema/raw/master/csl-citation.json"}</w:instrText>
      </w:r>
      <w:r w:rsidR="00D23FE1">
        <w:rPr>
          <w:rFonts w:ascii="Arial" w:hAnsi="Arial" w:cs="Arial"/>
          <w:sz w:val="24"/>
          <w:szCs w:val="24"/>
          <w:lang w:val="en-GB" w:eastAsia="pt-PT"/>
        </w:rPr>
        <w:fldChar w:fldCharType="separate"/>
      </w:r>
      <w:r w:rsidR="00D23FE1" w:rsidRPr="00D23FE1">
        <w:rPr>
          <w:rFonts w:ascii="Arial" w:hAnsi="Arial" w:cs="Arial"/>
          <w:noProof/>
          <w:sz w:val="24"/>
          <w:szCs w:val="24"/>
          <w:lang w:val="en-GB" w:eastAsia="pt-PT"/>
        </w:rPr>
        <w:t>(Max &amp; Nagdy, 2013)</w:t>
      </w:r>
      <w:r w:rsidR="00D23FE1">
        <w:rPr>
          <w:rFonts w:ascii="Arial" w:hAnsi="Arial" w:cs="Arial"/>
          <w:sz w:val="24"/>
          <w:szCs w:val="24"/>
          <w:lang w:val="en-GB" w:eastAsia="pt-PT"/>
        </w:rPr>
        <w:fldChar w:fldCharType="end"/>
      </w:r>
      <w:r w:rsidRPr="00BF3E4B">
        <w:rPr>
          <w:rFonts w:ascii="Arial" w:hAnsi="Arial" w:cs="Arial"/>
          <w:sz w:val="24"/>
          <w:szCs w:val="24"/>
          <w:lang w:val="en-GB" w:eastAsia="pt-PT"/>
        </w:rPr>
        <w:t>.</w:t>
      </w:r>
    </w:p>
    <w:p w14:paraId="4C351867" w14:textId="53E69CF4" w:rsidR="00BF3E4B" w:rsidRPr="00BF3E4B" w:rsidRDefault="00BF3E4B" w:rsidP="00BF3E4B">
      <w:pPr>
        <w:tabs>
          <w:tab w:val="left" w:pos="1470"/>
        </w:tabs>
        <w:spacing w:line="360" w:lineRule="auto"/>
        <w:rPr>
          <w:rFonts w:ascii="Arial" w:hAnsi="Arial" w:cs="Arial"/>
          <w:sz w:val="24"/>
          <w:szCs w:val="24"/>
          <w:lang w:val="en-GB" w:eastAsia="pt-PT"/>
        </w:rPr>
      </w:pPr>
      <w:r w:rsidRPr="00BF3E4B">
        <w:rPr>
          <w:rFonts w:ascii="Arial" w:hAnsi="Arial" w:cs="Arial"/>
          <w:sz w:val="24"/>
          <w:szCs w:val="24"/>
          <w:lang w:val="en-GB" w:eastAsia="pt-PT"/>
        </w:rPr>
        <w:t xml:space="preserve">Although the science is, as it is, one of the most important repositories of human knowledge, alongside the law, the humanities, the traditional knowledge of caring for family, friends, </w:t>
      </w:r>
      <w:proofErr w:type="spellStart"/>
      <w:r w:rsidRPr="00BF3E4B">
        <w:rPr>
          <w:rFonts w:ascii="Arial" w:hAnsi="Arial" w:cs="Arial"/>
          <w:sz w:val="24"/>
          <w:szCs w:val="24"/>
          <w:lang w:val="en-GB" w:eastAsia="pt-PT"/>
        </w:rPr>
        <w:t>neighbors</w:t>
      </w:r>
      <w:proofErr w:type="spellEnd"/>
      <w:r w:rsidRPr="00BF3E4B">
        <w:rPr>
          <w:rFonts w:ascii="Arial" w:hAnsi="Arial" w:cs="Arial"/>
          <w:sz w:val="24"/>
          <w:szCs w:val="24"/>
          <w:lang w:val="en-GB" w:eastAsia="pt-PT"/>
        </w:rPr>
        <w:t>, its current tightness, produced for the purpose of exploring the Earth and its resources, including human resources, reduces its potential of knowledge</w:t>
      </w:r>
      <w:r w:rsidR="00117BDB">
        <w:rPr>
          <w:rFonts w:ascii="Arial" w:hAnsi="Arial" w:cs="Arial"/>
          <w:sz w:val="24"/>
          <w:szCs w:val="24"/>
          <w:lang w:val="en-GB" w:eastAsia="pt-PT"/>
        </w:rPr>
        <w:t xml:space="preserve"> </w:t>
      </w:r>
      <w:r w:rsidR="00117BDB">
        <w:rPr>
          <w:rFonts w:ascii="Arial" w:hAnsi="Arial" w:cs="Arial"/>
          <w:sz w:val="24"/>
          <w:szCs w:val="24"/>
          <w:lang w:val="en-GB" w:eastAsia="pt-PT"/>
        </w:rPr>
        <w:fldChar w:fldCharType="begin" w:fldLock="1"/>
      </w:r>
      <w:r w:rsidR="000F0C56">
        <w:rPr>
          <w:rFonts w:ascii="Arial" w:hAnsi="Arial" w:cs="Arial"/>
          <w:sz w:val="24"/>
          <w:szCs w:val="24"/>
          <w:lang w:val="en-GB" w:eastAsia="pt-PT"/>
        </w:rPr>
        <w:instrText>ADDIN CSL_CITATION {"citationItems":[{"id":"ITEM-1","itemData":{"abstract":"3: poder precisa juntar estudo da vitalidade e existencial","author":[{"dropping-particle":"","family":"Therborn","given":"Göran","non-dropping-particle":"","parse-names":false,"suffix":""}],"container-title":"Inequalities of the World – New Theoretical Frameworks, Multiple empirical approaches","editor":[{"dropping-particle":"","family":"Therborn","given":"Göran","non-dropping-particle":"","parse-names":false,"suffix":""}],"id":"ITEM-1","issued":{"date-parts":[["2006"]]},"page":"1- 58","publisher":"Verso","publisher-place":"London","title":"Meaning, Mechanisms, Patterns and Forces: an Introduction","type":"chapter"},"uris":["http://www.mendeley.com/documents/?uuid=104942a1-15c5-4ee2-afd9-ed1ca5ec539f"]},{"id":"ITEM-2","itemData":{"abstract":"319-356 - organização da avaliação científica CS 347-351 Proposta de luta contra a burocracia científica – investigadores de todas as disciplinas e de todo o mundo uni-vos: 125: estudo poder deve ser completado 347-351: todo o mundo uni-vos:","author":[{"dropping-particle":"","family":"Lahire","given":"Bernard","non-dropping-particle":"","parse-names":false,"suffix":""}],"id":"ITEM-2","issued":{"date-parts":[["2012"]]},"publisher":"Seuil","publisher-place":"Paris","title":"Monde pluriel. Penser l'unité des sciences sociales","type":"book"},"uris":["http://www.mendeley.com/documents/?uuid=696adb94-d985-4f4c-8d08-271c1740a85f"]}],"mendeley":{"formattedCitation":"(Lahire, 2012; Therborn, 2006)","manualFormatting":"(Lahire, 2012: 125; Therborn, 2006: 3)","plainTextFormattedCitation":"(Lahire, 2012; Therborn, 2006)","previouslyFormattedCitation":"(Lahire, 2012; Therborn, 2006)"},"properties":{"noteIndex":0},"schema":"https://github.com/citation-style-language/schema/raw/master/csl-citation.json"}</w:instrText>
      </w:r>
      <w:r w:rsidR="00117BDB">
        <w:rPr>
          <w:rFonts w:ascii="Arial" w:hAnsi="Arial" w:cs="Arial"/>
          <w:sz w:val="24"/>
          <w:szCs w:val="24"/>
          <w:lang w:val="en-GB" w:eastAsia="pt-PT"/>
        </w:rPr>
        <w:fldChar w:fldCharType="separate"/>
      </w:r>
      <w:r w:rsidR="00117BDB" w:rsidRPr="00117BDB">
        <w:rPr>
          <w:rFonts w:ascii="Arial" w:hAnsi="Arial" w:cs="Arial"/>
          <w:noProof/>
          <w:sz w:val="24"/>
          <w:szCs w:val="24"/>
          <w:lang w:val="en-GB" w:eastAsia="pt-PT"/>
        </w:rPr>
        <w:t>(Lahire, 2012</w:t>
      </w:r>
      <w:r w:rsidR="006D2236">
        <w:rPr>
          <w:rFonts w:ascii="Arial" w:hAnsi="Arial" w:cs="Arial"/>
          <w:noProof/>
          <w:sz w:val="24"/>
          <w:szCs w:val="24"/>
          <w:lang w:val="en-GB" w:eastAsia="pt-PT"/>
        </w:rPr>
        <w:t>: 125</w:t>
      </w:r>
      <w:r w:rsidR="00117BDB" w:rsidRPr="00117BDB">
        <w:rPr>
          <w:rFonts w:ascii="Arial" w:hAnsi="Arial" w:cs="Arial"/>
          <w:noProof/>
          <w:sz w:val="24"/>
          <w:szCs w:val="24"/>
          <w:lang w:val="en-GB" w:eastAsia="pt-PT"/>
        </w:rPr>
        <w:t>; Therborn, 2006</w:t>
      </w:r>
      <w:r w:rsidR="006D2236">
        <w:rPr>
          <w:rFonts w:ascii="Arial" w:hAnsi="Arial" w:cs="Arial"/>
          <w:noProof/>
          <w:sz w:val="24"/>
          <w:szCs w:val="24"/>
          <w:lang w:val="en-GB" w:eastAsia="pt-PT"/>
        </w:rPr>
        <w:t>: 3</w:t>
      </w:r>
      <w:r w:rsidR="00117BDB" w:rsidRPr="00117BDB">
        <w:rPr>
          <w:rFonts w:ascii="Arial" w:hAnsi="Arial" w:cs="Arial"/>
          <w:noProof/>
          <w:sz w:val="24"/>
          <w:szCs w:val="24"/>
          <w:lang w:val="en-GB" w:eastAsia="pt-PT"/>
        </w:rPr>
        <w:t>)</w:t>
      </w:r>
      <w:r w:rsidR="00117BDB">
        <w:rPr>
          <w:rFonts w:ascii="Arial" w:hAnsi="Arial" w:cs="Arial"/>
          <w:sz w:val="24"/>
          <w:szCs w:val="24"/>
          <w:lang w:val="en-GB" w:eastAsia="pt-PT"/>
        </w:rPr>
        <w:fldChar w:fldCharType="end"/>
      </w:r>
      <w:r w:rsidRPr="00BF3E4B">
        <w:rPr>
          <w:rFonts w:ascii="Arial" w:hAnsi="Arial" w:cs="Arial"/>
          <w:sz w:val="24"/>
          <w:szCs w:val="24"/>
          <w:lang w:val="en-GB" w:eastAsia="pt-PT"/>
        </w:rPr>
        <w:t>. The social sciences, lost between the humanities and the sciences, find themselves in the embarrassing situation of hyper division between disciplines and sub-disciplines that do not communicate with each other. The prospect of ongoing social transformations, with a view to the ineluctable adaptation to the new circumstances of humanity's existence on Earth, opens the opportunity for the scientific spirit that inspires the social sciences, in its path already made since the time of social philosophy, to become resuscitate in doing the rest of the way. In order for the social sciences to stop considering it impossible to reach the cognitive status of the hard sciences, they can ride the wave of social transformations already underway and transform themselves once again, namely by establishing relationships between disciplines and subdisciplines in mutual openness and collaboration</w:t>
      </w:r>
      <w:r w:rsidR="000F0C56">
        <w:rPr>
          <w:rFonts w:ascii="Arial" w:hAnsi="Arial" w:cs="Arial"/>
          <w:sz w:val="24"/>
          <w:szCs w:val="24"/>
          <w:lang w:val="en-GB" w:eastAsia="pt-PT"/>
        </w:rPr>
        <w:t xml:space="preserve"> </w:t>
      </w:r>
      <w:r w:rsidR="000F0C56">
        <w:rPr>
          <w:rFonts w:ascii="Arial" w:hAnsi="Arial" w:cs="Arial"/>
          <w:sz w:val="24"/>
          <w:szCs w:val="24"/>
          <w:lang w:val="en-GB" w:eastAsia="pt-PT"/>
        </w:rPr>
        <w:fldChar w:fldCharType="begin" w:fldLock="1"/>
      </w:r>
      <w:r w:rsidR="00CE7C94">
        <w:rPr>
          <w:rFonts w:ascii="Arial" w:hAnsi="Arial" w:cs="Arial"/>
          <w:sz w:val="24"/>
          <w:szCs w:val="24"/>
          <w:lang w:val="en-GB" w:eastAsia="pt-PT"/>
        </w:rPr>
        <w:instrText>ADDIN CSL_CITATION {"citationItems":[{"id":"ITEM-1","itemData":{"abstract":"18: fazer a ponte entre varias especializacoes através de estudos de muito longa duração que pedem soluções metodológicas não ortodoxas","author":[{"dropping-particle":"","family":"Scheidel","given":"Walter","non-dropping-particle":"","parse-names":false,"suffix":""}],"id":"ITEM-1","issued":{"date-parts":[["2017"]]},"publisher":"Princeton University Press","publisher-place":"Princeton","title":"The Great Leveler, vioience and the history of inequality from the Stone Age to the twenty-first century","type":"book"},"uris":["http://www.mendeley.com/documents/?uuid=e98db4c2-e4a2-4289-9a5d-3ecd04bcdb29"]},{"id":"ITEM-2","itemData":{"abstract":"gerações, biologia, genética part I The Malthusian Trap: economic life to 1800 Part II The Industrial Revolution Parte III The Great Divergence chuva de pessoas treinadas nas classes altas em mobilidade descendente podem ter mudado os genes/cultura da população Inglesa (europeia). 166-7: (…) there were (…) profound changes in basic features of the economy within the Malthusian era. (…) Interest rates fell from astonishing high rates in the earliest societies to close to low modern levels by 1800. Literacy and numeracy went from rarity to the norm. Work hours rose from hunter-gatherer era to modern levels by 1800. Finnally there was a decline in interpersonal violence. As a whole these changes show societies becoming increasingly middle class in their orientation. Thrift, prudence, negotiation, and hard work becoming values for communities that previously had been spendthrift, impulsive, violent, and leisure loving. (…) The arrival of institutionally stable agrarian economy with the Neolithic agricultural revolution of 6000-7000 BC gradually molded human behavior, probably culturally but also potentially genetically.","author":[{"dropping-particle":"","family":"Clark","given":"Gregory","non-dropping-particle":"","parse-names":false,"suffix":""}],"id":"ITEM-2","issued":{"date-parts":[["2007"]]},"publisher":"Princeton University Press","publisher-place":"Princeton and Oxford","title":"A Farewell to Alms - a Brief Economic History of the World","type":"book"},"uris":["http://www.mendeley.com/documents/?uuid=7d665d87-c335-4bae-97f6-9738a5f2824e"]},{"id":"ITEM-3","itemData":{"author":[{"dropping-particle":"","family":"Bateson","given":"Gregory","non-dropping-particle":"","parse-names":false,"suffix":""}],"id":"ITEM-3","issued":{"date-parts":[["1987"]]},"publisher":"Jason Aronson","publisher-place":"Northvale","title":"Steps to an Ecology of the Mind","type":"book"},"uris":["http://www.mendeley.com/documents/?uuid=a0f22c82-947b-4957-a7fc-dfe3357fa949"]}],"mendeley":{"formattedCitation":"(Bateson, 1987; Clark, 2007; Scheidel, 2017)","plainTextFormattedCitation":"(Bateson, 1987; Clark, 2007; Scheidel, 2017)","previouslyFormattedCitation":"(Bateson, 1987; Clark, 2007; Scheidel, 2017)"},"properties":{"noteIndex":0},"schema":"https://github.com/citation-style-language/schema/raw/master/csl-citation.json"}</w:instrText>
      </w:r>
      <w:r w:rsidR="000F0C56">
        <w:rPr>
          <w:rFonts w:ascii="Arial" w:hAnsi="Arial" w:cs="Arial"/>
          <w:sz w:val="24"/>
          <w:szCs w:val="24"/>
          <w:lang w:val="en-GB" w:eastAsia="pt-PT"/>
        </w:rPr>
        <w:fldChar w:fldCharType="separate"/>
      </w:r>
      <w:r w:rsidR="00171A35" w:rsidRPr="00171A35">
        <w:rPr>
          <w:rFonts w:ascii="Arial" w:hAnsi="Arial" w:cs="Arial"/>
          <w:noProof/>
          <w:sz w:val="24"/>
          <w:szCs w:val="24"/>
          <w:lang w:val="en-GB" w:eastAsia="pt-PT"/>
        </w:rPr>
        <w:t>(Bateson, 1987; Clark, 2007; Scheidel, 2017)</w:t>
      </w:r>
      <w:r w:rsidR="000F0C56">
        <w:rPr>
          <w:rFonts w:ascii="Arial" w:hAnsi="Arial" w:cs="Arial"/>
          <w:sz w:val="24"/>
          <w:szCs w:val="24"/>
          <w:lang w:val="en-GB" w:eastAsia="pt-PT"/>
        </w:rPr>
        <w:fldChar w:fldCharType="end"/>
      </w:r>
      <w:r w:rsidRPr="00BF3E4B">
        <w:rPr>
          <w:rFonts w:ascii="Arial" w:hAnsi="Arial" w:cs="Arial"/>
          <w:sz w:val="24"/>
          <w:szCs w:val="24"/>
          <w:lang w:val="en-GB" w:eastAsia="pt-PT"/>
        </w:rPr>
        <w:t>. Openness and internal collaboration can only be achieved if it is accompanied by openness and external collaboration with other areas of knowledge and activity, such as the hard sciences and the knowledge of providing mutual family and local care. In this process, it is necessary to count on the strength of the social transformations that are in preparation, without which the will to subvert the logic of self-isolation of the subdisciplines in the logic of cooperation will be minor and unviable in its practical effects</w:t>
      </w:r>
      <w:r w:rsidR="00171A35">
        <w:rPr>
          <w:rFonts w:ascii="Arial" w:hAnsi="Arial" w:cs="Arial"/>
          <w:sz w:val="24"/>
          <w:szCs w:val="24"/>
          <w:lang w:val="en-GB" w:eastAsia="pt-PT"/>
        </w:rPr>
        <w:t xml:space="preserve"> </w:t>
      </w:r>
      <w:r w:rsidR="00171A35">
        <w:rPr>
          <w:rFonts w:ascii="Arial" w:hAnsi="Arial" w:cs="Arial"/>
          <w:sz w:val="24"/>
          <w:szCs w:val="24"/>
          <w:lang w:val="en-GB" w:eastAsia="pt-PT"/>
        </w:rPr>
        <w:fldChar w:fldCharType="begin" w:fldLock="1"/>
      </w:r>
      <w:r w:rsidR="00171A35">
        <w:rPr>
          <w:rFonts w:ascii="Arial" w:hAnsi="Arial" w:cs="Arial"/>
          <w:sz w:val="24"/>
          <w:szCs w:val="24"/>
          <w:lang w:val="en-GB" w:eastAsia="pt-PT"/>
        </w:rPr>
        <w:instrText>ADDIN CSL_CITATION {"citationItems":[{"id":"ITEM-1","itemData":{"abstract":"264-273 cultura moderna equipara Deus às máquinas matemáticas","author":[{"dropping-particle":"","family":"Fara","given":"Patricia","non-dropping-particle":"","parse-names":false,"suffix":""}],"id":"ITEM-1","issued":{"date-parts":[["2009"]]},"publisher":"Oxford University Press","publisher-place":"Oxford","title":"Science: a Four Thousand Years History","type":"book"},"uris":["http://www.mendeley.com/documents/?uuid=0436c513-cdb9-46c3-86ca-90f33de1f1a5"]}],"mendeley":{"formattedCitation":"(Fara, 2009)","plainTextFormattedCitation":"(Fara, 2009)","previouslyFormattedCitation":"(Fara, 2009)"},"properties":{"noteIndex":0},"schema":"https://github.com/citation-style-language/schema/raw/master/csl-citation.json"}</w:instrText>
      </w:r>
      <w:r w:rsidR="00171A35">
        <w:rPr>
          <w:rFonts w:ascii="Arial" w:hAnsi="Arial" w:cs="Arial"/>
          <w:sz w:val="24"/>
          <w:szCs w:val="24"/>
          <w:lang w:val="en-GB" w:eastAsia="pt-PT"/>
        </w:rPr>
        <w:fldChar w:fldCharType="separate"/>
      </w:r>
      <w:r w:rsidR="00171A35" w:rsidRPr="00171A35">
        <w:rPr>
          <w:rFonts w:ascii="Arial" w:hAnsi="Arial" w:cs="Arial"/>
          <w:noProof/>
          <w:sz w:val="24"/>
          <w:szCs w:val="24"/>
          <w:lang w:val="en-GB" w:eastAsia="pt-PT"/>
        </w:rPr>
        <w:t>(Fara, 2009)</w:t>
      </w:r>
      <w:r w:rsidR="00171A35">
        <w:rPr>
          <w:rFonts w:ascii="Arial" w:hAnsi="Arial" w:cs="Arial"/>
          <w:sz w:val="24"/>
          <w:szCs w:val="24"/>
          <w:lang w:val="en-GB" w:eastAsia="pt-PT"/>
        </w:rPr>
        <w:fldChar w:fldCharType="end"/>
      </w:r>
      <w:r w:rsidRPr="00BF3E4B">
        <w:rPr>
          <w:rFonts w:ascii="Arial" w:hAnsi="Arial" w:cs="Arial"/>
          <w:sz w:val="24"/>
          <w:szCs w:val="24"/>
          <w:lang w:val="en-GB" w:eastAsia="pt-PT"/>
        </w:rPr>
        <w:t>.</w:t>
      </w:r>
    </w:p>
    <w:p w14:paraId="2BF60F0C" w14:textId="77777777" w:rsidR="00BF3E4B" w:rsidRPr="00BF3E4B" w:rsidRDefault="00BF3E4B" w:rsidP="00BF3E4B">
      <w:pPr>
        <w:tabs>
          <w:tab w:val="left" w:pos="1470"/>
        </w:tabs>
        <w:spacing w:line="360" w:lineRule="auto"/>
        <w:rPr>
          <w:rFonts w:ascii="Arial" w:hAnsi="Arial" w:cs="Arial"/>
          <w:sz w:val="24"/>
          <w:szCs w:val="24"/>
          <w:lang w:val="en-GB" w:eastAsia="pt-PT"/>
        </w:rPr>
      </w:pPr>
      <w:r w:rsidRPr="00BF3E4B">
        <w:rPr>
          <w:rFonts w:ascii="Arial" w:hAnsi="Arial" w:cs="Arial"/>
          <w:sz w:val="24"/>
          <w:szCs w:val="24"/>
          <w:lang w:val="en-GB" w:eastAsia="pt-PT"/>
        </w:rPr>
        <w:t>When the social sciences make mention of inverting the current meaning of their specialization to start collaborating with each other in search of available knowledge and count on some support from the transforming social movements that value science and fight against social discrimination, then there will be conditions to start transforming science and education, alongside other ongoing changes. It is necessary to revalue the available knowledge, teaching to recognize that science is the art of asking questions, and not the list of prefabricated and authorized answers.</w:t>
      </w:r>
    </w:p>
    <w:p w14:paraId="23A4C692" w14:textId="75C35F93" w:rsidR="00C7046C" w:rsidRDefault="00BF3E4B" w:rsidP="00BF3E4B">
      <w:pPr>
        <w:tabs>
          <w:tab w:val="left" w:pos="1470"/>
        </w:tabs>
        <w:spacing w:line="360" w:lineRule="auto"/>
        <w:rPr>
          <w:rFonts w:ascii="Arial" w:hAnsi="Arial" w:cs="Arial"/>
          <w:sz w:val="24"/>
          <w:szCs w:val="24"/>
          <w:lang w:val="en-GB" w:eastAsia="pt-PT"/>
        </w:rPr>
      </w:pPr>
      <w:r w:rsidRPr="00BF3E4B">
        <w:rPr>
          <w:rFonts w:ascii="Arial" w:hAnsi="Arial" w:cs="Arial"/>
          <w:sz w:val="24"/>
          <w:szCs w:val="24"/>
          <w:lang w:val="en-GB" w:eastAsia="pt-PT"/>
        </w:rPr>
        <w:t>The questions one needs to deal with are: how can the social sciences contribute to help create a preventive society that is so lacking in combating the pandemic? How can social sciences organize itself to transform and participate in the general transformation of societies? What are the social conditions that will facilitate such a transformation in the social sciences? Which allies in society can the social sciences count on? The social and political movements that emerged in the United States to denounce racism are yet another problem to compete with the need to transform society into a society that prevents diseases and ecological catastrophes or is it a reason more for people to converge in the participation in discussions on the future that we want to have in common?</w:t>
      </w:r>
    </w:p>
    <w:p w14:paraId="568C2408" w14:textId="77777777" w:rsidR="003D357F" w:rsidRPr="003D357F" w:rsidRDefault="003D357F" w:rsidP="003D357F">
      <w:pPr>
        <w:pStyle w:val="Heading1"/>
        <w:rPr>
          <w:lang w:val="en-GB" w:eastAsia="pt-PT"/>
        </w:rPr>
      </w:pPr>
      <w:r w:rsidRPr="003D357F">
        <w:rPr>
          <w:lang w:val="en-GB" w:eastAsia="pt-PT"/>
        </w:rPr>
        <w:t>The pandemic</w:t>
      </w:r>
    </w:p>
    <w:p w14:paraId="594F319A" w14:textId="1E56906D" w:rsidR="003D357F" w:rsidRPr="003D357F" w:rsidRDefault="003D357F" w:rsidP="003D357F">
      <w:pPr>
        <w:tabs>
          <w:tab w:val="left" w:pos="1470"/>
        </w:tabs>
        <w:spacing w:line="360" w:lineRule="auto"/>
        <w:rPr>
          <w:rFonts w:ascii="Arial" w:hAnsi="Arial" w:cs="Arial"/>
          <w:sz w:val="24"/>
          <w:szCs w:val="24"/>
          <w:lang w:val="en-GB" w:eastAsia="pt-PT"/>
        </w:rPr>
      </w:pPr>
      <w:r w:rsidRPr="003D357F">
        <w:rPr>
          <w:rFonts w:ascii="Arial" w:hAnsi="Arial" w:cs="Arial"/>
          <w:sz w:val="24"/>
          <w:szCs w:val="24"/>
          <w:lang w:val="en-GB" w:eastAsia="pt-PT"/>
        </w:rPr>
        <w:t>The pandemic has suspended global attention to ecological concerns raised by the young Greta Thunberg. Some accused her movement to cover up global financial problems that have not disarmed since 2008</w:t>
      </w:r>
      <w:r w:rsidR="00CE7C94">
        <w:rPr>
          <w:rFonts w:ascii="Arial" w:hAnsi="Arial" w:cs="Arial"/>
          <w:sz w:val="24"/>
          <w:szCs w:val="24"/>
          <w:lang w:val="en-GB" w:eastAsia="pt-PT"/>
        </w:rPr>
        <w:t xml:space="preserve"> </w:t>
      </w:r>
      <w:r w:rsidR="00CE7C94">
        <w:rPr>
          <w:rFonts w:ascii="Arial" w:hAnsi="Arial" w:cs="Arial"/>
          <w:sz w:val="24"/>
          <w:szCs w:val="24"/>
          <w:lang w:val="en-GB" w:eastAsia="pt-PT"/>
        </w:rPr>
        <w:fldChar w:fldCharType="begin" w:fldLock="1"/>
      </w:r>
      <w:r w:rsidR="006C3312">
        <w:rPr>
          <w:rFonts w:ascii="Arial" w:hAnsi="Arial" w:cs="Arial"/>
          <w:sz w:val="24"/>
          <w:szCs w:val="24"/>
          <w:lang w:val="en-GB" w:eastAsia="pt-PT"/>
        </w:rPr>
        <w:instrText>ADDIN CSL_CITATION {"citationItems":[{"id":"ITEM-1","itemData":{"author":[{"dropping-particle":"","family":"McGrath","given":"Maggie","non-dropping-particle":"","parse-names":false,"suffix":""}],"container-title":"Forbes","id":"ITEM-1","issued":{"date-parts":[["2019","12"]]},"publisher-place":"New York","title":"Why Greta Thunberg Is One Of The World’s Most Powerful Women","type":"article-magazine"},"uris":["http://www.mendeley.com/documents/?uuid=a340593b-7587-4735-af98-17ebf9e73d8e"]},{"id":"ITEM-2","itemData":{"author":[{"dropping-particle":"","family":"McDuff","given":"Phil","non-dropping-particle":"","parse-names":false,"suffix":""}],"container-title":"The Guardian","id":"ITEM-2","issued":{"date-parts":[["2019","3","18"]]},"publisher-place":"London","title":"Ending climate change requires the end of capitalism. Have we got the stomach for it?","type":"article-newspaper"},"uris":["http://www.mendeley.com/documents/?uuid=0a42cf66-426b-4d08-af18-032c3383864a"]}],"mendeley":{"formattedCitation":"(McDuff, 2019; McGrath, 2019)","plainTextFormattedCitation":"(McDuff, 2019; McGrath, 2019)","previouslyFormattedCitation":"(McDuff, 2019; McGrath, 2019)"},"properties":{"noteIndex":0},"schema":"https://github.com/citation-style-language/schema/raw/master/csl-citation.json"}</w:instrText>
      </w:r>
      <w:r w:rsidR="00CE7C94">
        <w:rPr>
          <w:rFonts w:ascii="Arial" w:hAnsi="Arial" w:cs="Arial"/>
          <w:sz w:val="24"/>
          <w:szCs w:val="24"/>
          <w:lang w:val="en-GB" w:eastAsia="pt-PT"/>
        </w:rPr>
        <w:fldChar w:fldCharType="separate"/>
      </w:r>
      <w:r w:rsidR="00FA7B42" w:rsidRPr="00FA7B42">
        <w:rPr>
          <w:rFonts w:ascii="Arial" w:hAnsi="Arial" w:cs="Arial"/>
          <w:noProof/>
          <w:sz w:val="24"/>
          <w:szCs w:val="24"/>
          <w:lang w:val="en-GB" w:eastAsia="pt-PT"/>
        </w:rPr>
        <w:t>(McDuff, 2019; McGrath, 2019)</w:t>
      </w:r>
      <w:r w:rsidR="00CE7C94">
        <w:rPr>
          <w:rFonts w:ascii="Arial" w:hAnsi="Arial" w:cs="Arial"/>
          <w:sz w:val="24"/>
          <w:szCs w:val="24"/>
          <w:lang w:val="en-GB" w:eastAsia="pt-PT"/>
        </w:rPr>
        <w:fldChar w:fldCharType="end"/>
      </w:r>
      <w:r w:rsidRPr="003D357F">
        <w:rPr>
          <w:rFonts w:ascii="Arial" w:hAnsi="Arial" w:cs="Arial"/>
          <w:sz w:val="24"/>
          <w:szCs w:val="24"/>
          <w:lang w:val="en-GB" w:eastAsia="pt-PT"/>
        </w:rPr>
        <w:t>. The Black Lives Matter movement, in turn, put concerns about the pandemic in perspective</w:t>
      </w:r>
      <w:r w:rsidR="006C3312">
        <w:rPr>
          <w:rFonts w:ascii="Arial" w:hAnsi="Arial" w:cs="Arial"/>
          <w:sz w:val="24"/>
          <w:szCs w:val="24"/>
          <w:lang w:val="en-GB" w:eastAsia="pt-PT"/>
        </w:rPr>
        <w:t xml:space="preserve"> </w:t>
      </w:r>
      <w:r w:rsidR="006C3312">
        <w:rPr>
          <w:rFonts w:ascii="Arial" w:hAnsi="Arial" w:cs="Arial"/>
          <w:sz w:val="24"/>
          <w:szCs w:val="24"/>
          <w:lang w:val="en-GB" w:eastAsia="pt-PT"/>
        </w:rPr>
        <w:fldChar w:fldCharType="begin" w:fldLock="1"/>
      </w:r>
      <w:r w:rsidR="00582AC3">
        <w:rPr>
          <w:rFonts w:ascii="Arial" w:hAnsi="Arial" w:cs="Arial"/>
          <w:sz w:val="24"/>
          <w:szCs w:val="24"/>
          <w:lang w:val="en-GB" w:eastAsia="pt-PT"/>
        </w:rPr>
        <w:instrText>ADDIN CSL_CITATION {"citationItems":[{"id":"ITEM-1","itemData":{"author":[{"dropping-particle":"","family":"Kim","given":"Jiwoo","non-dropping-particle":"","parse-names":false,"suffix":""}],"container-title":"The Mercury News","id":"ITEM-1","issued":{"date-parts":[["2020","6","30"]]},"publisher-place":"San Jose","title":"COVID-19 pandemic, Black Lives Matter weigh heavily on San Jose teens’ mental wellness","type":"article-newspaper"},"uris":["http://www.mendeley.com/documents/?uuid=5dbab364-c7e6-4c0b-9059-76b2df96892a"]}],"mendeley":{"formattedCitation":"(Kim, 2020)","plainTextFormattedCitation":"(Kim, 2020)","previouslyFormattedCitation":"(Kim, 2020)"},"properties":{"noteIndex":0},"schema":"https://github.com/citation-style-language/schema/raw/master/csl-citation.json"}</w:instrText>
      </w:r>
      <w:r w:rsidR="006C3312">
        <w:rPr>
          <w:rFonts w:ascii="Arial" w:hAnsi="Arial" w:cs="Arial"/>
          <w:sz w:val="24"/>
          <w:szCs w:val="24"/>
          <w:lang w:val="en-GB" w:eastAsia="pt-PT"/>
        </w:rPr>
        <w:fldChar w:fldCharType="separate"/>
      </w:r>
      <w:r w:rsidR="006C3312" w:rsidRPr="006C3312">
        <w:rPr>
          <w:rFonts w:ascii="Arial" w:hAnsi="Arial" w:cs="Arial"/>
          <w:noProof/>
          <w:sz w:val="24"/>
          <w:szCs w:val="24"/>
          <w:lang w:val="en-GB" w:eastAsia="pt-PT"/>
        </w:rPr>
        <w:t>(Kim, 2020)</w:t>
      </w:r>
      <w:r w:rsidR="006C3312">
        <w:rPr>
          <w:rFonts w:ascii="Arial" w:hAnsi="Arial" w:cs="Arial"/>
          <w:sz w:val="24"/>
          <w:szCs w:val="24"/>
          <w:lang w:val="en-GB" w:eastAsia="pt-PT"/>
        </w:rPr>
        <w:fldChar w:fldCharType="end"/>
      </w:r>
      <w:r w:rsidRPr="003D357F">
        <w:rPr>
          <w:rFonts w:ascii="Arial" w:hAnsi="Arial" w:cs="Arial"/>
          <w:sz w:val="24"/>
          <w:szCs w:val="24"/>
          <w:lang w:val="en-GB" w:eastAsia="pt-PT"/>
        </w:rPr>
        <w:t xml:space="preserve">. In Europe, a particularly aggressive fire season is expected </w:t>
      </w:r>
      <w:r w:rsidR="0097367D" w:rsidRPr="003D357F">
        <w:rPr>
          <w:rFonts w:ascii="Arial" w:hAnsi="Arial" w:cs="Arial"/>
          <w:sz w:val="24"/>
          <w:szCs w:val="24"/>
          <w:lang w:val="en-GB" w:eastAsia="pt-PT"/>
        </w:rPr>
        <w:t>soon</w:t>
      </w:r>
      <w:r w:rsidRPr="003D357F">
        <w:rPr>
          <w:rFonts w:ascii="Arial" w:hAnsi="Arial" w:cs="Arial"/>
          <w:sz w:val="24"/>
          <w:szCs w:val="24"/>
          <w:lang w:val="en-GB" w:eastAsia="pt-PT"/>
        </w:rPr>
        <w:t xml:space="preserve">. In some countries, the second wave of the pandemic is already being felt. The international extreme right, around Donald Trump and </w:t>
      </w:r>
      <w:proofErr w:type="spellStart"/>
      <w:r w:rsidRPr="003D357F">
        <w:rPr>
          <w:rFonts w:ascii="Arial" w:hAnsi="Arial" w:cs="Arial"/>
          <w:sz w:val="24"/>
          <w:szCs w:val="24"/>
          <w:lang w:val="en-GB" w:eastAsia="pt-PT"/>
        </w:rPr>
        <w:t>Bolsonaro</w:t>
      </w:r>
      <w:proofErr w:type="spellEnd"/>
      <w:r w:rsidRPr="003D357F">
        <w:rPr>
          <w:rFonts w:ascii="Arial" w:hAnsi="Arial" w:cs="Arial"/>
          <w:sz w:val="24"/>
          <w:szCs w:val="24"/>
          <w:lang w:val="en-GB" w:eastAsia="pt-PT"/>
        </w:rPr>
        <w:t>, struggles to confirm electoral mandates, reverse globalization and forcibly repress all opposition to the continuation of Western supremacy. The unsustainability of the financial system continues to worsen beneath the attention focused on the need to respond to the health needs of the populations.</w:t>
      </w:r>
    </w:p>
    <w:p w14:paraId="4E2ED3F6" w14:textId="77777777" w:rsidR="003D357F" w:rsidRPr="003D357F" w:rsidRDefault="003D357F" w:rsidP="003D357F">
      <w:pPr>
        <w:tabs>
          <w:tab w:val="left" w:pos="1470"/>
        </w:tabs>
        <w:spacing w:line="360" w:lineRule="auto"/>
        <w:rPr>
          <w:rFonts w:ascii="Arial" w:hAnsi="Arial" w:cs="Arial"/>
          <w:sz w:val="24"/>
          <w:szCs w:val="24"/>
          <w:lang w:val="en-GB" w:eastAsia="pt-PT"/>
        </w:rPr>
      </w:pPr>
      <w:r w:rsidRPr="003D357F">
        <w:rPr>
          <w:rFonts w:ascii="Arial" w:hAnsi="Arial" w:cs="Arial"/>
          <w:sz w:val="24"/>
          <w:szCs w:val="24"/>
          <w:lang w:val="en-GB" w:eastAsia="pt-PT"/>
        </w:rPr>
        <w:t>A world with professionalized social sciences, with more social research than ever, with more publications and risk studies than ever before, is systematically taken by surprise by what science has predicted - the effects of global warming, global pandemics. This world is also incapable to deal with the imperial spirit and its daily practical consequences, such as commercial wars, racism, or police practices instigated and trained by the states. Social theory seconded this trend, using nationalist methods of analysis.</w:t>
      </w:r>
    </w:p>
    <w:p w14:paraId="7586573C" w14:textId="722FB1EB" w:rsidR="003D357F" w:rsidRPr="003D357F" w:rsidRDefault="003D357F" w:rsidP="003D357F">
      <w:pPr>
        <w:tabs>
          <w:tab w:val="left" w:pos="1470"/>
        </w:tabs>
        <w:spacing w:line="360" w:lineRule="auto"/>
        <w:rPr>
          <w:rFonts w:ascii="Arial" w:hAnsi="Arial" w:cs="Arial"/>
          <w:sz w:val="24"/>
          <w:szCs w:val="24"/>
          <w:lang w:val="en-GB" w:eastAsia="pt-PT"/>
        </w:rPr>
      </w:pPr>
      <w:r w:rsidRPr="003D357F">
        <w:rPr>
          <w:rFonts w:ascii="Arial" w:hAnsi="Arial" w:cs="Arial"/>
          <w:sz w:val="24"/>
          <w:szCs w:val="24"/>
          <w:lang w:val="en-GB" w:eastAsia="pt-PT"/>
        </w:rPr>
        <w:t xml:space="preserve">Scientific predictions exist. To be </w:t>
      </w:r>
      <w:r w:rsidR="0097367D" w:rsidRPr="003D357F">
        <w:rPr>
          <w:rFonts w:ascii="Arial" w:hAnsi="Arial" w:cs="Arial"/>
          <w:sz w:val="24"/>
          <w:szCs w:val="24"/>
          <w:lang w:val="en-GB" w:eastAsia="pt-PT"/>
        </w:rPr>
        <w:t>considered</w:t>
      </w:r>
      <w:r w:rsidRPr="003D357F">
        <w:rPr>
          <w:rFonts w:ascii="Arial" w:hAnsi="Arial" w:cs="Arial"/>
          <w:sz w:val="24"/>
          <w:szCs w:val="24"/>
          <w:lang w:val="en-GB" w:eastAsia="pt-PT"/>
        </w:rPr>
        <w:t xml:space="preserve"> by state´s, corporations´, and people´s planning, it is necessary more than simple existence and scientifically validation. Since the 1960s, scientists knew there is a high risk of global warming</w:t>
      </w:r>
      <w:r w:rsidR="00582AC3">
        <w:rPr>
          <w:rFonts w:ascii="Arial" w:hAnsi="Arial" w:cs="Arial"/>
          <w:sz w:val="24"/>
          <w:szCs w:val="24"/>
          <w:lang w:val="en-GB" w:eastAsia="pt-PT"/>
        </w:rPr>
        <w:t xml:space="preserve"> </w:t>
      </w:r>
      <w:r w:rsidR="00582AC3">
        <w:rPr>
          <w:rFonts w:ascii="Arial" w:hAnsi="Arial" w:cs="Arial"/>
          <w:sz w:val="24"/>
          <w:szCs w:val="24"/>
          <w:lang w:val="en-GB" w:eastAsia="pt-PT"/>
        </w:rPr>
        <w:fldChar w:fldCharType="begin" w:fldLock="1"/>
      </w:r>
      <w:r w:rsidR="008279EF">
        <w:rPr>
          <w:rFonts w:ascii="Arial" w:hAnsi="Arial" w:cs="Arial"/>
          <w:sz w:val="24"/>
          <w:szCs w:val="24"/>
          <w:lang w:val="en-GB" w:eastAsia="pt-PT"/>
        </w:rPr>
        <w:instrText>ADDIN CSL_CITATION {"citationItems":[{"id":"ITEM-1","itemData":{"URL":"https://www.history.com/topics/natural-disasters-and-environment/history-of-climate-change","abstract":"anos 60 aquecimento global","accessed":{"date-parts":[["2020","7","16"]]},"author":[{"dropping-particle":"","family":"History.com","given":"","non-dropping-particle":"","parse-names":false,"suffix":""}],"container-title":"History","id":"ITEM-1","issued":{"date-parts":[["2017"]]},"title":"Climate Change History","type":"webpage"},"uris":["http://www.mendeley.com/documents/?uuid=796cdc50-0d70-4169-8418-b8b412d01796"]}],"mendeley":{"formattedCitation":"(History.com, 2017)","plainTextFormattedCitation":"(History.com, 2017)","previouslyFormattedCitation":"(History.com, 2017)"},"properties":{"noteIndex":0},"schema":"https://github.com/citation-style-language/schema/raw/master/csl-citation.json"}</w:instrText>
      </w:r>
      <w:r w:rsidR="00582AC3">
        <w:rPr>
          <w:rFonts w:ascii="Arial" w:hAnsi="Arial" w:cs="Arial"/>
          <w:sz w:val="24"/>
          <w:szCs w:val="24"/>
          <w:lang w:val="en-GB" w:eastAsia="pt-PT"/>
        </w:rPr>
        <w:fldChar w:fldCharType="separate"/>
      </w:r>
      <w:r w:rsidR="00582AC3" w:rsidRPr="00582AC3">
        <w:rPr>
          <w:rFonts w:ascii="Arial" w:hAnsi="Arial" w:cs="Arial"/>
          <w:noProof/>
          <w:sz w:val="24"/>
          <w:szCs w:val="24"/>
          <w:lang w:val="en-GB" w:eastAsia="pt-PT"/>
        </w:rPr>
        <w:t>(History.com, 2017)</w:t>
      </w:r>
      <w:r w:rsidR="00582AC3">
        <w:rPr>
          <w:rFonts w:ascii="Arial" w:hAnsi="Arial" w:cs="Arial"/>
          <w:sz w:val="24"/>
          <w:szCs w:val="24"/>
          <w:lang w:val="en-GB" w:eastAsia="pt-PT"/>
        </w:rPr>
        <w:fldChar w:fldCharType="end"/>
      </w:r>
      <w:r w:rsidRPr="003D357F">
        <w:rPr>
          <w:rFonts w:ascii="Arial" w:hAnsi="Arial" w:cs="Arial"/>
          <w:sz w:val="24"/>
          <w:szCs w:val="24"/>
          <w:lang w:val="en-GB" w:eastAsia="pt-PT"/>
        </w:rPr>
        <w:t>. The states have intentionally alienated themselves from this knowledge</w:t>
      </w:r>
      <w:r w:rsidR="008279EF">
        <w:rPr>
          <w:rFonts w:ascii="Arial" w:hAnsi="Arial" w:cs="Arial"/>
          <w:sz w:val="24"/>
          <w:szCs w:val="24"/>
          <w:lang w:val="en-GB" w:eastAsia="pt-PT"/>
        </w:rPr>
        <w:t xml:space="preserve"> </w:t>
      </w:r>
      <w:r w:rsidR="008279EF">
        <w:rPr>
          <w:rFonts w:ascii="Arial" w:hAnsi="Arial" w:cs="Arial"/>
          <w:sz w:val="24"/>
          <w:szCs w:val="24"/>
          <w:lang w:val="en-GB" w:eastAsia="pt-PT"/>
        </w:rPr>
        <w:fldChar w:fldCharType="begin" w:fldLock="1"/>
      </w:r>
      <w:r w:rsidR="00451924">
        <w:rPr>
          <w:rFonts w:ascii="Arial" w:hAnsi="Arial" w:cs="Arial"/>
          <w:sz w:val="24"/>
          <w:szCs w:val="24"/>
          <w:lang w:val="en-GB" w:eastAsia="pt-PT"/>
        </w:rPr>
        <w:instrText>ADDIN CSL_CITATION {"citationItems":[{"id":"ITEM-1","itemData":{"URL":"https://history.aip.org/climate/Govt.htm","abstract":"aquecimento global ecologia império","accessed":{"date-parts":[["2020","7","16"]]},"author":[{"dropping-particle":"","family":"Weart","given":"Spencer","non-dropping-particle":"","parse-names":false,"suffix":""}],"container-title":"The Discovery of Global Warming","id":"ITEM-1","issued":{"date-parts":[["2020"]]},"title":"Government: The View from Washington, DC","type":"webpage"},"uris":["http://www.mendeley.com/documents/?uuid=54ce8019-b445-4da4-b6c4-e261bc530afb"]}],"mendeley":{"formattedCitation":"(Weart, 2020)","plainTextFormattedCitation":"(Weart, 2020)","previouslyFormattedCitation":"(Weart, 2020)"},"properties":{"noteIndex":0},"schema":"https://github.com/citation-style-language/schema/raw/master/csl-citation.json"}</w:instrText>
      </w:r>
      <w:r w:rsidR="008279EF">
        <w:rPr>
          <w:rFonts w:ascii="Arial" w:hAnsi="Arial" w:cs="Arial"/>
          <w:sz w:val="24"/>
          <w:szCs w:val="24"/>
          <w:lang w:val="en-GB" w:eastAsia="pt-PT"/>
        </w:rPr>
        <w:fldChar w:fldCharType="separate"/>
      </w:r>
      <w:r w:rsidR="008279EF" w:rsidRPr="008279EF">
        <w:rPr>
          <w:rFonts w:ascii="Arial" w:hAnsi="Arial" w:cs="Arial"/>
          <w:noProof/>
          <w:sz w:val="24"/>
          <w:szCs w:val="24"/>
          <w:lang w:val="en-GB" w:eastAsia="pt-PT"/>
        </w:rPr>
        <w:t>(Weart, 2020)</w:t>
      </w:r>
      <w:r w:rsidR="008279EF">
        <w:rPr>
          <w:rFonts w:ascii="Arial" w:hAnsi="Arial" w:cs="Arial"/>
          <w:sz w:val="24"/>
          <w:szCs w:val="24"/>
          <w:lang w:val="en-GB" w:eastAsia="pt-PT"/>
        </w:rPr>
        <w:fldChar w:fldCharType="end"/>
      </w:r>
      <w:r w:rsidRPr="003D357F">
        <w:rPr>
          <w:rFonts w:ascii="Arial" w:hAnsi="Arial" w:cs="Arial"/>
          <w:sz w:val="24"/>
          <w:szCs w:val="24"/>
          <w:lang w:val="en-GB" w:eastAsia="pt-PT"/>
        </w:rPr>
        <w:t>. They allowed and collaborated in covering up and relativizing that knowledge. They prefer to keep working the logic of economic growth producing more taxes and more wealth, under the control of the global network of states-corporations.</w:t>
      </w:r>
    </w:p>
    <w:p w14:paraId="3DCD94F4" w14:textId="3FEDC83F" w:rsidR="003D357F" w:rsidRPr="003D357F" w:rsidRDefault="003D357F" w:rsidP="003D357F">
      <w:pPr>
        <w:tabs>
          <w:tab w:val="left" w:pos="1470"/>
        </w:tabs>
        <w:spacing w:line="360" w:lineRule="auto"/>
        <w:rPr>
          <w:rFonts w:ascii="Arial" w:hAnsi="Arial" w:cs="Arial"/>
          <w:sz w:val="24"/>
          <w:szCs w:val="24"/>
          <w:lang w:val="en-GB" w:eastAsia="pt-PT"/>
        </w:rPr>
      </w:pPr>
      <w:r w:rsidRPr="003D357F">
        <w:rPr>
          <w:rFonts w:ascii="Arial" w:hAnsi="Arial" w:cs="Arial"/>
          <w:sz w:val="24"/>
          <w:szCs w:val="24"/>
          <w:lang w:val="en-GB" w:eastAsia="pt-PT"/>
        </w:rPr>
        <w:t>The professionalization of scientists, which has enabled significant advances in technology in recent decades, turned science into an advisory department for states and corporations that use it as advertising or discard it, as they wish</w:t>
      </w:r>
      <w:r w:rsidR="00451924">
        <w:rPr>
          <w:rFonts w:ascii="Arial" w:hAnsi="Arial" w:cs="Arial"/>
          <w:sz w:val="24"/>
          <w:szCs w:val="24"/>
          <w:lang w:val="en-GB" w:eastAsia="pt-PT"/>
        </w:rPr>
        <w:t xml:space="preserve"> </w:t>
      </w:r>
      <w:r w:rsidR="003B705D">
        <w:rPr>
          <w:rFonts w:ascii="Arial" w:hAnsi="Arial" w:cs="Arial"/>
          <w:sz w:val="24"/>
          <w:szCs w:val="24"/>
          <w:lang w:val="en-GB" w:eastAsia="pt-PT"/>
        </w:rPr>
        <w:fldChar w:fldCharType="begin" w:fldLock="1"/>
      </w:r>
      <w:r w:rsidR="00B7290B">
        <w:rPr>
          <w:rFonts w:ascii="Arial" w:hAnsi="Arial" w:cs="Arial"/>
          <w:sz w:val="24"/>
          <w:szCs w:val="24"/>
          <w:lang w:val="en-GB" w:eastAsia="pt-PT"/>
        </w:rPr>
        <w:instrText>ADDIN CSL_CITATION {"citationItems":[{"id":"ITEM-1","itemData":{"DOI":"https://doi.org/10.1590/S1678-31662012000500007","abstract":"schofield","author":[{"dropping-particle":"","family":"Lacey","given":"Hugh","non-dropping-particle":"","parse-names":false,"suffix":""}],"container-title":"Scientiae Studia","id":"ITEM-1","issue":"special","issued":{"date-parts":[["2012"]]},"title":"Reflections on science and technoscience","type":"article-journal","volume":"10"},"uris":["http://www.mendeley.com/documents/?uuid=054d9135-ea90-41b8-9887-1df7fdede017"]},{"id":"ITEM-2","itemData":{"abstract":"15 \"onde está a sociologia do conflito?\" 18-19 a geração pós-guerra não tratou do conflito 27 “Most important, perhaps is the change that has taken place in the last few decades in the position of the sociologist. The rise of applied social science in this period and the concomitant opening up of opportunities for sociologists to affiliate themselves with extra-academic organizations ranks first in this respect. Whereas in the earlier period sociology was almost completely an academic discipline, the last decades have witnessed the rise of applied sociology and the utilization of the research findings and research personnel of sociology by various public and private bureaucracies, they have relinquished to a large extent the freedom to choose their own problems, substituting the problems of their clients for those which might have interested them on purely theoretical grounds.” 29 “While early American sociologists addressed themselves primarily to an audience of conflict-oriented group-lawyers, reformers, radicals, politicians – later American sociologists have found their audience largely among groups and professions concerned with the strengthening of common values and the minimizing of group conflict: social workers, mental health experts, religious leaders, educators, as well as administrators, public and private. The relative weakness of reform movements in the later period and the rise of bureaucratic structures requiring the services of social scientists in the task of administration have helped to bring about this shift in audience. Accompanying this shift, the self-image of many sociologist has changed from that of a self-conscious advocate of reform to that of a ´trouble shooter´ and expert in human relations.”","author":[{"dropping-particle":"","family":"Coser","given":"Lewis A.","non-dropping-particle":"","parse-names":false,"suffix":""}],"id":"ITEM-2","issued":{"date-parts":[["1956"]]},"publisher":"Free Press","publisher-place":"NY","title":"The Functions of Social Conflict","type":"book"},"uris":["http://www.mendeley.com/documents/?uuid=21289882-5f1f-4db1-b8b5-e2f7920f9ad9"]}],"mendeley":{"formattedCitation":"(Coser, 1956; Lacey, 2012)","manualFormatting":"(Coser, 1956: 27; Lacey, 2012)","plainTextFormattedCitation":"(Coser, 1956; Lacey, 2012)","previouslyFormattedCitation":"(Coser, 1956; Lacey, 2012)"},"properties":{"noteIndex":0},"schema":"https://github.com/citation-style-language/schema/raw/master/csl-citation.json"}</w:instrText>
      </w:r>
      <w:r w:rsidR="003B705D">
        <w:rPr>
          <w:rFonts w:ascii="Arial" w:hAnsi="Arial" w:cs="Arial"/>
          <w:sz w:val="24"/>
          <w:szCs w:val="24"/>
          <w:lang w:val="en-GB" w:eastAsia="pt-PT"/>
        </w:rPr>
        <w:fldChar w:fldCharType="separate"/>
      </w:r>
      <w:r w:rsidR="003B705D" w:rsidRPr="003B705D">
        <w:rPr>
          <w:rFonts w:ascii="Arial" w:hAnsi="Arial" w:cs="Arial"/>
          <w:noProof/>
          <w:sz w:val="24"/>
          <w:szCs w:val="24"/>
          <w:lang w:val="en-GB" w:eastAsia="pt-PT"/>
        </w:rPr>
        <w:t>(Coser, 1956: 27; Lacey, 2012)</w:t>
      </w:r>
      <w:r w:rsidR="003B705D">
        <w:rPr>
          <w:rFonts w:ascii="Arial" w:hAnsi="Arial" w:cs="Arial"/>
          <w:sz w:val="24"/>
          <w:szCs w:val="24"/>
          <w:lang w:val="en-GB" w:eastAsia="pt-PT"/>
        </w:rPr>
        <w:fldChar w:fldCharType="end"/>
      </w:r>
      <w:r w:rsidR="003B705D">
        <w:rPr>
          <w:rFonts w:ascii="Arial" w:hAnsi="Arial" w:cs="Arial"/>
          <w:sz w:val="24"/>
          <w:szCs w:val="24"/>
          <w:lang w:val="en-GB" w:eastAsia="pt-PT"/>
        </w:rPr>
        <w:t>.</w:t>
      </w:r>
      <w:r w:rsidRPr="003B705D">
        <w:rPr>
          <w:rFonts w:ascii="Arial" w:hAnsi="Arial" w:cs="Arial"/>
          <w:sz w:val="24"/>
          <w:szCs w:val="24"/>
          <w:lang w:val="en-GB" w:eastAsia="pt-PT"/>
        </w:rPr>
        <w:t xml:space="preserve"> State power is used to cover up the need to respond to global warming, with the aim of maintaining political stability. </w:t>
      </w:r>
      <w:r w:rsidRPr="003D357F">
        <w:rPr>
          <w:rFonts w:ascii="Arial" w:hAnsi="Arial" w:cs="Arial"/>
          <w:sz w:val="24"/>
          <w:szCs w:val="24"/>
          <w:lang w:val="en-GB" w:eastAsia="pt-PT"/>
        </w:rPr>
        <w:t>States are pushing the worsening social inequalities and increasing the risks of morbidities and calamities, to protect the continuation of business freedom to explore nature and its resources, including human resources. A worldwide movement of young people, frightened by the consequences of this cover-up, spoke out against the irresponsibility of states, after dozens of years of the political cover-up of scientific knowledge about global warming</w:t>
      </w:r>
      <w:r w:rsidR="00084E7B">
        <w:rPr>
          <w:rFonts w:ascii="Arial" w:hAnsi="Arial" w:cs="Arial"/>
          <w:sz w:val="24"/>
          <w:szCs w:val="24"/>
          <w:lang w:val="en-GB" w:eastAsia="pt-PT"/>
        </w:rPr>
        <w:t xml:space="preserve"> </w:t>
      </w:r>
      <w:r w:rsidR="00B7290B">
        <w:rPr>
          <w:rFonts w:ascii="Arial" w:hAnsi="Arial" w:cs="Arial"/>
          <w:sz w:val="24"/>
          <w:szCs w:val="24"/>
          <w:lang w:val="en-GB" w:eastAsia="pt-PT"/>
        </w:rPr>
        <w:fldChar w:fldCharType="begin" w:fldLock="1"/>
      </w:r>
      <w:r w:rsidR="003D69C7">
        <w:rPr>
          <w:rFonts w:ascii="Arial" w:hAnsi="Arial" w:cs="Arial"/>
          <w:sz w:val="24"/>
          <w:szCs w:val="24"/>
          <w:lang w:val="en-GB" w:eastAsia="pt-PT"/>
        </w:rPr>
        <w:instrText>ADDIN CSL_CITATION {"citationItems":[{"id":"ITEM-1","itemData":{"author":[{"dropping-particle":"","family":"Beslik","given":"Sasja","non-dropping-particle":"","parse-names":false,"suffix":""}],"container-title":"Climate Home News","id":"ITEM-1","issued":{"date-parts":[["2019","3"]]},"publisher-place":"London","title":"Capitalism can deliver the transformation the climate school strike demands","type":"article-magazine"},"uris":["http://www.mendeley.com/documents/?uuid=b2781fb6-507c-4c06-8714-86ff9e0fbd89"]}],"mendeley":{"formattedCitation":"(Beslik, 2019)","plainTextFormattedCitation":"(Beslik, 2019)","previouslyFormattedCitation":"(Beslik, 2019)"},"properties":{"noteIndex":0},"schema":"https://github.com/citation-style-language/schema/raw/master/csl-citation.json"}</w:instrText>
      </w:r>
      <w:r w:rsidR="00B7290B">
        <w:rPr>
          <w:rFonts w:ascii="Arial" w:hAnsi="Arial" w:cs="Arial"/>
          <w:sz w:val="24"/>
          <w:szCs w:val="24"/>
          <w:lang w:val="en-GB" w:eastAsia="pt-PT"/>
        </w:rPr>
        <w:fldChar w:fldCharType="separate"/>
      </w:r>
      <w:r w:rsidR="00B7290B" w:rsidRPr="00B7290B">
        <w:rPr>
          <w:rFonts w:ascii="Arial" w:hAnsi="Arial" w:cs="Arial"/>
          <w:noProof/>
          <w:sz w:val="24"/>
          <w:szCs w:val="24"/>
          <w:lang w:val="en-GB" w:eastAsia="pt-PT"/>
        </w:rPr>
        <w:t>(Beslik, 2019)</w:t>
      </w:r>
      <w:r w:rsidR="00B7290B">
        <w:rPr>
          <w:rFonts w:ascii="Arial" w:hAnsi="Arial" w:cs="Arial"/>
          <w:sz w:val="24"/>
          <w:szCs w:val="24"/>
          <w:lang w:val="en-GB" w:eastAsia="pt-PT"/>
        </w:rPr>
        <w:fldChar w:fldCharType="end"/>
      </w:r>
      <w:r w:rsidRPr="003D357F">
        <w:rPr>
          <w:rFonts w:ascii="Arial" w:hAnsi="Arial" w:cs="Arial"/>
          <w:sz w:val="24"/>
          <w:szCs w:val="24"/>
          <w:lang w:val="en-GB" w:eastAsia="pt-PT"/>
        </w:rPr>
        <w:t>.</w:t>
      </w:r>
    </w:p>
    <w:p w14:paraId="12D82DBC" w14:textId="0868C800" w:rsidR="003D357F" w:rsidRPr="003D357F" w:rsidRDefault="003D357F" w:rsidP="003D357F">
      <w:pPr>
        <w:tabs>
          <w:tab w:val="left" w:pos="1470"/>
        </w:tabs>
        <w:spacing w:line="360" w:lineRule="auto"/>
        <w:rPr>
          <w:rFonts w:ascii="Arial" w:hAnsi="Arial" w:cs="Arial"/>
          <w:sz w:val="24"/>
          <w:szCs w:val="24"/>
          <w:lang w:val="en-GB" w:eastAsia="pt-PT"/>
        </w:rPr>
      </w:pPr>
      <w:r w:rsidRPr="003D357F">
        <w:rPr>
          <w:rFonts w:ascii="Arial" w:hAnsi="Arial" w:cs="Arial"/>
          <w:sz w:val="24"/>
          <w:szCs w:val="24"/>
          <w:lang w:val="en-GB" w:eastAsia="pt-PT"/>
        </w:rPr>
        <w:t xml:space="preserve">When news of the COVID-19 pandemic was heard, it was thought to be a Chinese problem. Despite the foreseeable risks, publicly mentioned by Bill Gates </w:t>
      </w:r>
      <w:r w:rsidR="00853B6B">
        <w:rPr>
          <w:rFonts w:ascii="Arial" w:hAnsi="Arial" w:cs="Arial"/>
          <w:sz w:val="24"/>
          <w:szCs w:val="24"/>
          <w:lang w:val="en-GB" w:eastAsia="pt-PT"/>
        </w:rPr>
        <w:t>five</w:t>
      </w:r>
      <w:r w:rsidRPr="003D357F">
        <w:rPr>
          <w:rFonts w:ascii="Arial" w:hAnsi="Arial" w:cs="Arial"/>
          <w:sz w:val="24"/>
          <w:szCs w:val="24"/>
          <w:lang w:val="en-GB" w:eastAsia="pt-PT"/>
        </w:rPr>
        <w:t xml:space="preserve"> years earlier</w:t>
      </w:r>
      <w:r w:rsidR="001B5C9F">
        <w:rPr>
          <w:rFonts w:ascii="Arial" w:hAnsi="Arial" w:cs="Arial"/>
          <w:sz w:val="24"/>
          <w:szCs w:val="24"/>
          <w:lang w:val="en-GB" w:eastAsia="pt-PT"/>
        </w:rPr>
        <w:t xml:space="preserve"> </w:t>
      </w:r>
      <w:r w:rsidR="003D69C7">
        <w:rPr>
          <w:rFonts w:ascii="Arial" w:hAnsi="Arial" w:cs="Arial"/>
          <w:sz w:val="24"/>
          <w:szCs w:val="24"/>
          <w:lang w:val="en-GB" w:eastAsia="pt-PT"/>
        </w:rPr>
        <w:fldChar w:fldCharType="begin" w:fldLock="1"/>
      </w:r>
      <w:r w:rsidR="00630066">
        <w:rPr>
          <w:rFonts w:ascii="Arial" w:hAnsi="Arial" w:cs="Arial"/>
          <w:sz w:val="24"/>
          <w:szCs w:val="24"/>
          <w:lang w:val="en-GB" w:eastAsia="pt-PT"/>
        </w:rPr>
        <w:instrText>ADDIN CSL_CITATION {"citationItems":[{"id":"ITEM-1","itemData":{"URL":"https://www.youtube.com/watch?v=6Af6b_wyiwI","abstract":"8:36","author":[{"dropping-particle":"","family":"Gates","given":"Bill","non-dropping-particle":"","parse-names":false,"suffix":""}],"container-title":"TED Talks","id":"ITEM-1","issued":{"date-parts":[["2015"]]},"title":"The next outbreak? We´re not ready","type":"webpage"},"uris":["http://www.mendeley.com/documents/?uuid=cb1ebacf-f7a7-4a47-96af-edc87c20a429"]}],"mendeley":{"formattedCitation":"(Gates, 2015)","plainTextFormattedCitation":"(Gates, 2015)","previouslyFormattedCitation":"(Gates, 2015)"},"properties":{"noteIndex":0},"schema":"https://github.com/citation-style-language/schema/raw/master/csl-citation.json"}</w:instrText>
      </w:r>
      <w:r w:rsidR="003D69C7">
        <w:rPr>
          <w:rFonts w:ascii="Arial" w:hAnsi="Arial" w:cs="Arial"/>
          <w:sz w:val="24"/>
          <w:szCs w:val="24"/>
          <w:lang w:val="en-GB" w:eastAsia="pt-PT"/>
        </w:rPr>
        <w:fldChar w:fldCharType="separate"/>
      </w:r>
      <w:r w:rsidR="003D69C7" w:rsidRPr="003D69C7">
        <w:rPr>
          <w:rFonts w:ascii="Arial" w:hAnsi="Arial" w:cs="Arial"/>
          <w:noProof/>
          <w:sz w:val="24"/>
          <w:szCs w:val="24"/>
          <w:lang w:val="en-GB" w:eastAsia="pt-PT"/>
        </w:rPr>
        <w:t>(Gates, 2015)</w:t>
      </w:r>
      <w:r w:rsidR="003D69C7">
        <w:rPr>
          <w:rFonts w:ascii="Arial" w:hAnsi="Arial" w:cs="Arial"/>
          <w:sz w:val="24"/>
          <w:szCs w:val="24"/>
          <w:lang w:val="en-GB" w:eastAsia="pt-PT"/>
        </w:rPr>
        <w:fldChar w:fldCharType="end"/>
      </w:r>
      <w:r w:rsidRPr="003D357F">
        <w:rPr>
          <w:rFonts w:ascii="Arial" w:hAnsi="Arial" w:cs="Arial"/>
          <w:sz w:val="24"/>
          <w:szCs w:val="24"/>
          <w:lang w:val="en-GB" w:eastAsia="pt-PT"/>
        </w:rPr>
        <w:t>, business as usual has remained. When an infectious outbreak occurred that caused health services to collapse in northern Italy, western states entered a state of alarm, but only in Europe. On America's side, it still seemed like someone else's problem.</w:t>
      </w:r>
    </w:p>
    <w:p w14:paraId="0A5F37A7" w14:textId="6BA91C73" w:rsidR="003D357F" w:rsidRPr="003D357F" w:rsidRDefault="003D357F" w:rsidP="003D357F">
      <w:pPr>
        <w:tabs>
          <w:tab w:val="left" w:pos="1470"/>
        </w:tabs>
        <w:spacing w:line="360" w:lineRule="auto"/>
        <w:rPr>
          <w:rFonts w:ascii="Arial" w:hAnsi="Arial" w:cs="Arial"/>
          <w:sz w:val="24"/>
          <w:szCs w:val="24"/>
          <w:lang w:val="en-GB" w:eastAsia="pt-PT"/>
        </w:rPr>
      </w:pPr>
      <w:r w:rsidRPr="003D357F">
        <w:rPr>
          <w:rFonts w:ascii="Arial" w:hAnsi="Arial" w:cs="Arial"/>
          <w:sz w:val="24"/>
          <w:szCs w:val="24"/>
          <w:lang w:val="en-GB" w:eastAsia="pt-PT"/>
        </w:rPr>
        <w:t>Politically, the successive recent electoral victories of the extreme right, around the world, have translated into what, in fact, divides those who have recently become unlikely protagonists and the most experienced politicians of other ideologies. In the view of the evident and persistent risks of a collapse of the political-economic system, the ongoing transition from Washington DC's headquarters of imperial power to Beijing</w:t>
      </w:r>
      <w:r w:rsidR="0054720F">
        <w:rPr>
          <w:rFonts w:ascii="Arial" w:hAnsi="Arial" w:cs="Arial"/>
          <w:sz w:val="24"/>
          <w:szCs w:val="24"/>
          <w:lang w:val="en-GB" w:eastAsia="pt-PT"/>
        </w:rPr>
        <w:t xml:space="preserve"> </w:t>
      </w:r>
      <w:r w:rsidR="00630066">
        <w:rPr>
          <w:rFonts w:ascii="Arial" w:hAnsi="Arial" w:cs="Arial"/>
          <w:sz w:val="24"/>
          <w:szCs w:val="24"/>
          <w:lang w:val="en-GB" w:eastAsia="pt-PT"/>
        </w:rPr>
        <w:fldChar w:fldCharType="begin" w:fldLock="1"/>
      </w:r>
      <w:r w:rsidR="00ED5F8D">
        <w:rPr>
          <w:rFonts w:ascii="Arial" w:hAnsi="Arial" w:cs="Arial"/>
          <w:sz w:val="24"/>
          <w:szCs w:val="24"/>
          <w:lang w:val="en-GB" w:eastAsia="pt-PT"/>
        </w:rPr>
        <w:instrText>ADDIN CSL_CITATION {"citationItems":[{"id":"ITEM-1","itemData":{"author":[{"dropping-particle":"","family":"Morris","given":"Ian","non-dropping-particle":"","parse-names":false,"suffix":""}],"id":"ITEM-1","issued":{"date-parts":[["2010"]]},"publisher":"Profile Books","publisher-place":"London","title":"Why the West Rules — For Now","type":"book"},"uris":["http://www.mendeley.com/documents/?uuid=013bd848-bb86-4355-a067-ecea660ea2eb"]}],"mendeley":{"formattedCitation":"(Morris, 2010)","plainTextFormattedCitation":"(Morris, 2010)","previouslyFormattedCitation":"(Morris, 2010)"},"properties":{"noteIndex":0},"schema":"https://github.com/citation-style-language/schema/raw/master/csl-citation.json"}</w:instrText>
      </w:r>
      <w:r w:rsidR="00630066">
        <w:rPr>
          <w:rFonts w:ascii="Arial" w:hAnsi="Arial" w:cs="Arial"/>
          <w:sz w:val="24"/>
          <w:szCs w:val="24"/>
          <w:lang w:val="en-GB" w:eastAsia="pt-PT"/>
        </w:rPr>
        <w:fldChar w:fldCharType="separate"/>
      </w:r>
      <w:r w:rsidR="00630066" w:rsidRPr="00630066">
        <w:rPr>
          <w:rFonts w:ascii="Arial" w:hAnsi="Arial" w:cs="Arial"/>
          <w:noProof/>
          <w:sz w:val="24"/>
          <w:szCs w:val="24"/>
          <w:lang w:val="en-GB" w:eastAsia="pt-PT"/>
        </w:rPr>
        <w:t>(Morris, 2010)</w:t>
      </w:r>
      <w:r w:rsidR="00630066">
        <w:rPr>
          <w:rFonts w:ascii="Arial" w:hAnsi="Arial" w:cs="Arial"/>
          <w:sz w:val="24"/>
          <w:szCs w:val="24"/>
          <w:lang w:val="en-GB" w:eastAsia="pt-PT"/>
        </w:rPr>
        <w:fldChar w:fldCharType="end"/>
      </w:r>
      <w:r w:rsidRPr="003D357F">
        <w:rPr>
          <w:rFonts w:ascii="Arial" w:hAnsi="Arial" w:cs="Arial"/>
          <w:sz w:val="24"/>
          <w:szCs w:val="24"/>
          <w:lang w:val="en-GB" w:eastAsia="pt-PT"/>
        </w:rPr>
        <w:t>, and the customary short-run tactic, of doing like the ostrich and putting your head under the sand, a part of the voters, frightened by the prospect of being on a plane without a flight crew, votes for whoever promises to keep the status quo by force, no matter what the cost.</w:t>
      </w:r>
    </w:p>
    <w:p w14:paraId="63367732" w14:textId="1673F0B8" w:rsidR="00BF3E4B" w:rsidRDefault="003D357F" w:rsidP="003D357F">
      <w:pPr>
        <w:tabs>
          <w:tab w:val="left" w:pos="1470"/>
        </w:tabs>
        <w:spacing w:line="360" w:lineRule="auto"/>
        <w:rPr>
          <w:rFonts w:ascii="Arial" w:hAnsi="Arial" w:cs="Arial"/>
          <w:sz w:val="24"/>
          <w:szCs w:val="24"/>
          <w:lang w:val="en-GB" w:eastAsia="pt-PT"/>
        </w:rPr>
      </w:pPr>
      <w:r w:rsidRPr="003D357F">
        <w:rPr>
          <w:rFonts w:ascii="Arial" w:hAnsi="Arial" w:cs="Arial"/>
          <w:sz w:val="24"/>
          <w:szCs w:val="24"/>
          <w:lang w:val="en-GB" w:eastAsia="pt-PT"/>
        </w:rPr>
        <w:t>In the face of the pandemic, far-right presidents distinguish themselves from others by insisting on keeping their heads under the sand. The others pretend to be attentive to people's problems: they impose widespread confinements on healthy people, as practiced in China, and announce aid to the millions of people who have been left without resources and are not expected to have them soon. In fact, the greatest protections and aid continue to be directed, as always, to investors, for example in the banking and the aviation sectors, who continue to see their assets and income grow even in times of health and ecological calamity. As experts say, inequalities have increased rapidly in recent months</w:t>
      </w:r>
      <w:r w:rsidR="00ED5F8D">
        <w:rPr>
          <w:rFonts w:ascii="Arial" w:hAnsi="Arial" w:cs="Arial"/>
          <w:sz w:val="24"/>
          <w:szCs w:val="24"/>
          <w:lang w:val="en-GB" w:eastAsia="pt-PT"/>
        </w:rPr>
        <w:t xml:space="preserve"> </w:t>
      </w:r>
      <w:r w:rsidR="00ED5F8D">
        <w:rPr>
          <w:rFonts w:ascii="Arial" w:hAnsi="Arial" w:cs="Arial"/>
          <w:sz w:val="24"/>
          <w:szCs w:val="24"/>
          <w:lang w:val="en-GB" w:eastAsia="pt-PT"/>
        </w:rPr>
        <w:fldChar w:fldCharType="begin" w:fldLock="1"/>
      </w:r>
      <w:r w:rsidR="00400CBE">
        <w:rPr>
          <w:rFonts w:ascii="Arial" w:hAnsi="Arial" w:cs="Arial"/>
          <w:sz w:val="24"/>
          <w:szCs w:val="24"/>
          <w:lang w:val="en-GB" w:eastAsia="pt-PT"/>
        </w:rPr>
        <w:instrText>ADDIN CSL_CITATION {"citationItems":[{"id":"ITEM-1","itemData":{"author":[{"dropping-particle":"","family":"The_Economist","given":"","non-dropping-particle":"","parse-names":false,"suffix":""}],"container-title":"The Economist","id":"ITEM-1","issued":{"date-parts":[["2020","6"]]},"publisher-place":"London","title":"Covid-19 threatens Europe’s success at fighting inequality","type":"article-magazine"},"uris":["http://www.mendeley.com/documents/?uuid=aef916e5-c95a-494c-b89e-926091a7ea30"]}],"mendeley":{"formattedCitation":"(The_Economist, 2020)","plainTextFormattedCitation":"(The_Economist, 2020)","previouslyFormattedCitation":"(The_Economist, 2020)"},"properties":{"noteIndex":0},"schema":"https://github.com/citation-style-language/schema/raw/master/csl-citation.json"}</w:instrText>
      </w:r>
      <w:r w:rsidR="00ED5F8D">
        <w:rPr>
          <w:rFonts w:ascii="Arial" w:hAnsi="Arial" w:cs="Arial"/>
          <w:sz w:val="24"/>
          <w:szCs w:val="24"/>
          <w:lang w:val="en-GB" w:eastAsia="pt-PT"/>
        </w:rPr>
        <w:fldChar w:fldCharType="separate"/>
      </w:r>
      <w:r w:rsidR="00F82E45" w:rsidRPr="00F82E45">
        <w:rPr>
          <w:rFonts w:ascii="Arial" w:hAnsi="Arial" w:cs="Arial"/>
          <w:noProof/>
          <w:sz w:val="24"/>
          <w:szCs w:val="24"/>
          <w:lang w:val="en-GB" w:eastAsia="pt-PT"/>
        </w:rPr>
        <w:t>(The_Economist, 2020)</w:t>
      </w:r>
      <w:r w:rsidR="00ED5F8D">
        <w:rPr>
          <w:rFonts w:ascii="Arial" w:hAnsi="Arial" w:cs="Arial"/>
          <w:sz w:val="24"/>
          <w:szCs w:val="24"/>
          <w:lang w:val="en-GB" w:eastAsia="pt-PT"/>
        </w:rPr>
        <w:fldChar w:fldCharType="end"/>
      </w:r>
      <w:r w:rsidRPr="003D357F">
        <w:rPr>
          <w:rFonts w:ascii="Arial" w:hAnsi="Arial" w:cs="Arial"/>
          <w:sz w:val="24"/>
          <w:szCs w:val="24"/>
          <w:lang w:val="en-GB" w:eastAsia="pt-PT"/>
        </w:rPr>
        <w:t>.</w:t>
      </w:r>
    </w:p>
    <w:p w14:paraId="0D72CF87" w14:textId="38FB4946" w:rsidR="00667739" w:rsidRPr="00667739" w:rsidRDefault="00667739" w:rsidP="00667739">
      <w:pPr>
        <w:tabs>
          <w:tab w:val="left" w:pos="1470"/>
        </w:tabs>
        <w:spacing w:line="360" w:lineRule="auto"/>
        <w:rPr>
          <w:rFonts w:ascii="Arial" w:hAnsi="Arial" w:cs="Arial"/>
          <w:sz w:val="24"/>
          <w:szCs w:val="24"/>
          <w:lang w:val="en-GB" w:eastAsia="pt-PT"/>
        </w:rPr>
      </w:pPr>
      <w:r w:rsidRPr="00667739">
        <w:rPr>
          <w:rFonts w:ascii="Arial" w:hAnsi="Arial" w:cs="Arial"/>
          <w:sz w:val="24"/>
          <w:szCs w:val="24"/>
          <w:lang w:val="en-GB" w:eastAsia="pt-PT"/>
        </w:rPr>
        <w:t xml:space="preserve">What should one do? Should the ones who get together to think what is happening keeps the business as usual perspective? Make an article where you gather rigorous data on aspects of what is going on, </w:t>
      </w:r>
      <w:r w:rsidR="0097367D" w:rsidRPr="00667739">
        <w:rPr>
          <w:rFonts w:ascii="Arial" w:hAnsi="Arial" w:cs="Arial"/>
          <w:sz w:val="24"/>
          <w:szCs w:val="24"/>
          <w:lang w:val="en-GB" w:eastAsia="pt-PT"/>
        </w:rPr>
        <w:t>considering</w:t>
      </w:r>
      <w:r w:rsidRPr="00667739">
        <w:rPr>
          <w:rFonts w:ascii="Arial" w:hAnsi="Arial" w:cs="Arial"/>
          <w:sz w:val="24"/>
          <w:szCs w:val="24"/>
          <w:lang w:val="en-GB" w:eastAsia="pt-PT"/>
        </w:rPr>
        <w:t xml:space="preserve"> various points of view and various dimensions of social life, comparing the data between countries, regions, continents? What is the use of such a kind of exercise? Does it help others - for example, those who do bibliographic reviews - to compare national knowledge and extract from it what might interest those who need to make national and international decisions? Does it inform who </w:t>
      </w:r>
      <w:r w:rsidR="0097367D">
        <w:rPr>
          <w:rFonts w:ascii="Arial" w:hAnsi="Arial" w:cs="Arial"/>
          <w:sz w:val="24"/>
          <w:szCs w:val="24"/>
          <w:lang w:val="en-GB" w:eastAsia="pt-PT"/>
        </w:rPr>
        <w:t>oversee</w:t>
      </w:r>
      <w:r w:rsidRPr="00667739">
        <w:rPr>
          <w:rFonts w:ascii="Arial" w:hAnsi="Arial" w:cs="Arial"/>
          <w:sz w:val="24"/>
          <w:szCs w:val="24"/>
          <w:lang w:val="en-GB" w:eastAsia="pt-PT"/>
        </w:rPr>
        <w:t xml:space="preserve"> what one knows about reality?</w:t>
      </w:r>
    </w:p>
    <w:p w14:paraId="089034DB" w14:textId="7B29D625" w:rsidR="00667739" w:rsidRPr="00667739" w:rsidRDefault="00667739" w:rsidP="00667739">
      <w:pPr>
        <w:tabs>
          <w:tab w:val="left" w:pos="1470"/>
        </w:tabs>
        <w:spacing w:line="360" w:lineRule="auto"/>
        <w:rPr>
          <w:rFonts w:ascii="Arial" w:hAnsi="Arial" w:cs="Arial"/>
          <w:sz w:val="24"/>
          <w:szCs w:val="24"/>
          <w:lang w:val="en-GB" w:eastAsia="pt-PT"/>
        </w:rPr>
      </w:pPr>
      <w:r w:rsidRPr="00667739">
        <w:rPr>
          <w:rFonts w:ascii="Arial" w:hAnsi="Arial" w:cs="Arial"/>
          <w:sz w:val="24"/>
          <w:szCs w:val="24"/>
          <w:lang w:val="en-GB" w:eastAsia="pt-PT"/>
        </w:rPr>
        <w:t xml:space="preserve">The natural sciences, with other investments and a different tradition than social sciences, can make holistic predictions about transformation risks, such as in climate or in rising sea levels or in public health or in forest maintenance practices. Many of these predictions prove to be correct and ignored by political power. Political power calls science not </w:t>
      </w:r>
      <w:r>
        <w:rPr>
          <w:rFonts w:ascii="Arial" w:hAnsi="Arial" w:cs="Arial"/>
          <w:sz w:val="24"/>
          <w:szCs w:val="24"/>
          <w:lang w:val="en-GB" w:eastAsia="pt-PT"/>
        </w:rPr>
        <w:t xml:space="preserve">whole </w:t>
      </w:r>
      <w:r w:rsidRPr="00667739">
        <w:rPr>
          <w:rFonts w:ascii="Arial" w:hAnsi="Arial" w:cs="Arial"/>
          <w:sz w:val="24"/>
          <w:szCs w:val="24"/>
          <w:lang w:val="en-GB" w:eastAsia="pt-PT"/>
        </w:rPr>
        <w:t>science. It calls science the part of science that is favourable to the current politics, in the natural sciences as well as in the social sciences</w:t>
      </w:r>
      <w:r w:rsidR="004019CE">
        <w:rPr>
          <w:rFonts w:ascii="Arial" w:hAnsi="Arial" w:cs="Arial"/>
          <w:sz w:val="24"/>
          <w:szCs w:val="24"/>
          <w:lang w:val="en-GB" w:eastAsia="pt-PT"/>
        </w:rPr>
        <w:t xml:space="preserve"> </w:t>
      </w:r>
      <w:r w:rsidR="00400CBE">
        <w:rPr>
          <w:rFonts w:ascii="Arial" w:hAnsi="Arial" w:cs="Arial"/>
          <w:sz w:val="24"/>
          <w:szCs w:val="24"/>
          <w:lang w:val="en-GB" w:eastAsia="pt-PT"/>
        </w:rPr>
        <w:fldChar w:fldCharType="begin" w:fldLock="1"/>
      </w:r>
      <w:r w:rsidR="009118C7">
        <w:rPr>
          <w:rFonts w:ascii="Arial" w:hAnsi="Arial" w:cs="Arial"/>
          <w:sz w:val="24"/>
          <w:szCs w:val="24"/>
          <w:lang w:val="en-GB" w:eastAsia="pt-PT"/>
        </w:rPr>
        <w:instrText>ADDIN CSL_CITATION {"citationItems":[{"id":"ITEM-1","itemData":{"URL":"https://history.aip.org/climate/Govt.htm","abstract":"aquecimento global ecologia império","accessed":{"date-parts":[["2020","7","16"]]},"author":[{"dropping-particle":"","family":"Weart","given":"Spencer","non-dropping-particle":"","parse-names":false,"suffix":""}],"container-title":"The Discovery of Global Warming","id":"ITEM-1","issued":{"date-parts":[["2020"]]},"title":"Government: The View from Washington, DC","type":"webpage"},"uris":["http://www.mendeley.com/documents/?uuid=54ce8019-b445-4da4-b6c4-e261bc530afb"]}],"mendeley":{"formattedCitation":"(Weart, 2020)","plainTextFormattedCitation":"(Weart, 2020)","previouslyFormattedCitation":"(Weart, 2020)"},"properties":{"noteIndex":0},"schema":"https://github.com/citation-style-language/schema/raw/master/csl-citation.json"}</w:instrText>
      </w:r>
      <w:r w:rsidR="00400CBE">
        <w:rPr>
          <w:rFonts w:ascii="Arial" w:hAnsi="Arial" w:cs="Arial"/>
          <w:sz w:val="24"/>
          <w:szCs w:val="24"/>
          <w:lang w:val="en-GB" w:eastAsia="pt-PT"/>
        </w:rPr>
        <w:fldChar w:fldCharType="separate"/>
      </w:r>
      <w:r w:rsidR="00400CBE" w:rsidRPr="00400CBE">
        <w:rPr>
          <w:rFonts w:ascii="Arial" w:hAnsi="Arial" w:cs="Arial"/>
          <w:noProof/>
          <w:sz w:val="24"/>
          <w:szCs w:val="24"/>
          <w:lang w:val="en-GB" w:eastAsia="pt-PT"/>
        </w:rPr>
        <w:t>(Weart, 2020)</w:t>
      </w:r>
      <w:r w:rsidR="00400CBE">
        <w:rPr>
          <w:rFonts w:ascii="Arial" w:hAnsi="Arial" w:cs="Arial"/>
          <w:sz w:val="24"/>
          <w:szCs w:val="24"/>
          <w:lang w:val="en-GB" w:eastAsia="pt-PT"/>
        </w:rPr>
        <w:fldChar w:fldCharType="end"/>
      </w:r>
      <w:r w:rsidRPr="00667739">
        <w:rPr>
          <w:rFonts w:ascii="Arial" w:hAnsi="Arial" w:cs="Arial"/>
          <w:sz w:val="24"/>
          <w:szCs w:val="24"/>
          <w:lang w:val="en-GB" w:eastAsia="pt-PT"/>
        </w:rPr>
        <w:t>.</w:t>
      </w:r>
    </w:p>
    <w:p w14:paraId="501D546D" w14:textId="7EF8CCCE" w:rsidR="003D357F" w:rsidRDefault="00667739" w:rsidP="00667739">
      <w:pPr>
        <w:tabs>
          <w:tab w:val="left" w:pos="1470"/>
        </w:tabs>
        <w:spacing w:line="360" w:lineRule="auto"/>
        <w:rPr>
          <w:rFonts w:ascii="Arial" w:hAnsi="Arial" w:cs="Arial"/>
          <w:sz w:val="24"/>
          <w:szCs w:val="24"/>
          <w:lang w:val="en-GB" w:eastAsia="pt-PT"/>
        </w:rPr>
      </w:pPr>
      <w:r w:rsidRPr="00667739">
        <w:rPr>
          <w:rFonts w:ascii="Arial" w:hAnsi="Arial" w:cs="Arial"/>
          <w:sz w:val="24"/>
          <w:szCs w:val="24"/>
          <w:lang w:val="en-GB" w:eastAsia="pt-PT"/>
        </w:rPr>
        <w:t>Is it possible and desirable for scientists, including social scientists, in addition to serving the established powers, which is essential to maintain the financing of activities, to find a way to open space and time to think about science as a whole, as the founders of the social sciences, among the best known Comte and Parsons, did propose? Is it possible to establish communication channels with people in order to avoid the political manipulation of scientific knowledge? If not, as is the case today, will it be possible to take advantage of the current civilization instability to reposition science with a view to a future with more capacity to train people capable of knowing better how to prevent the occurrence of emergency cases?</w:t>
      </w:r>
    </w:p>
    <w:p w14:paraId="1AA455F7" w14:textId="77777777" w:rsidR="0020249F" w:rsidRPr="0020249F" w:rsidRDefault="0020249F" w:rsidP="0020249F">
      <w:pPr>
        <w:pStyle w:val="Heading1"/>
        <w:rPr>
          <w:lang w:val="en-GB" w:eastAsia="pt-PT"/>
        </w:rPr>
      </w:pPr>
      <w:r w:rsidRPr="0020249F">
        <w:rPr>
          <w:lang w:val="en-GB" w:eastAsia="pt-PT"/>
        </w:rPr>
        <w:t>The innovation</w:t>
      </w:r>
    </w:p>
    <w:p w14:paraId="2D82B2E2" w14:textId="77777777" w:rsidR="0020249F" w:rsidRPr="0020249F" w:rsidRDefault="0020249F" w:rsidP="0020249F">
      <w:pPr>
        <w:tabs>
          <w:tab w:val="left" w:pos="1470"/>
        </w:tabs>
        <w:spacing w:line="360" w:lineRule="auto"/>
        <w:rPr>
          <w:rFonts w:ascii="Arial" w:hAnsi="Arial" w:cs="Arial"/>
          <w:sz w:val="24"/>
          <w:szCs w:val="24"/>
          <w:lang w:val="en-GB" w:eastAsia="pt-PT"/>
        </w:rPr>
      </w:pPr>
      <w:r w:rsidRPr="0020249F">
        <w:rPr>
          <w:rFonts w:ascii="Arial" w:hAnsi="Arial" w:cs="Arial"/>
          <w:sz w:val="24"/>
          <w:szCs w:val="24"/>
          <w:lang w:val="en-GB" w:eastAsia="pt-PT"/>
        </w:rPr>
        <w:t>The acceleration of technological innovations, which have characterized the last decades, is now added to the acceleration of political and social innovations in which we are assisting. There is a change in the ecological, technological, and social environment.</w:t>
      </w:r>
    </w:p>
    <w:p w14:paraId="0A154CE4" w14:textId="297E57B4" w:rsidR="0020249F" w:rsidRPr="0020249F" w:rsidRDefault="0020249F" w:rsidP="0020249F">
      <w:pPr>
        <w:tabs>
          <w:tab w:val="left" w:pos="1470"/>
        </w:tabs>
        <w:spacing w:line="360" w:lineRule="auto"/>
        <w:rPr>
          <w:rFonts w:ascii="Arial" w:hAnsi="Arial" w:cs="Arial"/>
          <w:sz w:val="24"/>
          <w:szCs w:val="24"/>
          <w:lang w:val="en-GB" w:eastAsia="pt-PT"/>
        </w:rPr>
      </w:pPr>
      <w:r w:rsidRPr="0020249F">
        <w:rPr>
          <w:rFonts w:ascii="Arial" w:hAnsi="Arial" w:cs="Arial"/>
          <w:sz w:val="24"/>
          <w:szCs w:val="24"/>
          <w:lang w:val="en-GB" w:eastAsia="pt-PT"/>
        </w:rPr>
        <w:t xml:space="preserve">There were historical times when it was believed that it would be the reason, the consensual will of the people, what would guide, forever, the action of institutions and organizations. In the 19th century, it was the consensus among entrepreneurs that led to the action of the states. In the early part of the twentieth century, the promise of peace by </w:t>
      </w:r>
      <w:proofErr w:type="spellStart"/>
      <w:r w:rsidRPr="0020249F">
        <w:rPr>
          <w:rFonts w:ascii="Arial" w:hAnsi="Arial" w:cs="Arial"/>
          <w:sz w:val="24"/>
          <w:szCs w:val="24"/>
          <w:lang w:val="en-GB" w:eastAsia="pt-PT"/>
        </w:rPr>
        <w:t>favoring</w:t>
      </w:r>
      <w:proofErr w:type="spellEnd"/>
      <w:r w:rsidRPr="0020249F">
        <w:rPr>
          <w:rFonts w:ascii="Arial" w:hAnsi="Arial" w:cs="Arial"/>
          <w:sz w:val="24"/>
          <w:szCs w:val="24"/>
          <w:lang w:val="en-GB" w:eastAsia="pt-PT"/>
        </w:rPr>
        <w:t xml:space="preserve"> commercial interests was not fulfilled</w:t>
      </w:r>
      <w:r w:rsidR="009118C7">
        <w:rPr>
          <w:rFonts w:ascii="Arial" w:hAnsi="Arial" w:cs="Arial"/>
          <w:sz w:val="24"/>
          <w:szCs w:val="24"/>
          <w:lang w:val="en-GB" w:eastAsia="pt-PT"/>
        </w:rPr>
        <w:t xml:space="preserve"> </w:t>
      </w:r>
      <w:r w:rsidR="009118C7">
        <w:rPr>
          <w:rFonts w:ascii="Arial" w:hAnsi="Arial" w:cs="Arial"/>
          <w:sz w:val="24"/>
          <w:szCs w:val="24"/>
          <w:lang w:val="en-GB" w:eastAsia="pt-PT"/>
        </w:rPr>
        <w:fldChar w:fldCharType="begin" w:fldLock="1"/>
      </w:r>
      <w:r w:rsidR="00582C03">
        <w:rPr>
          <w:rFonts w:ascii="Arial" w:hAnsi="Arial" w:cs="Arial"/>
          <w:sz w:val="24"/>
          <w:szCs w:val="24"/>
          <w:lang w:val="en-GB" w:eastAsia="pt-PT"/>
        </w:rPr>
        <w:instrText>ADDIN CSL_CITATION {"citationItems":[{"id":"ITEM-1","itemData":{"abstract":"Habermas, J., 1987. Tendencies toward Juridification. In The theory of Communicative Action. Cambridge: Polity Press, pp. 356–373.fases de introdução do direito moderno","author":[{"dropping-particle":"","family":"Habermas","given":"Jürgen","non-dropping-particle":"","parse-names":false,"suffix":""}],"container-title":"The theory of Communicative Action","edition":"[1981]","id":"ITEM-1","issued":{"date-parts":[["1987"]]},"page":"356-373","publisher":"Polity Press","publisher-place":"Cambridge","title":"Tendencies toward Juridification","type":"chapter"},"uris":["http://www.mendeley.com/documents/?uuid=c2943c38-950b-4a7a-8efc-0349057111f4"]}],"mendeley":{"formattedCitation":"(Habermas, 1987)","plainTextFormattedCitation":"(Habermas, 1987)","previouslyFormattedCitation":"(Habermas, 1987)"},"properties":{"noteIndex":0},"schema":"https://github.com/citation-style-language/schema/raw/master/csl-citation.json"}</w:instrText>
      </w:r>
      <w:r w:rsidR="009118C7">
        <w:rPr>
          <w:rFonts w:ascii="Arial" w:hAnsi="Arial" w:cs="Arial"/>
          <w:sz w:val="24"/>
          <w:szCs w:val="24"/>
          <w:lang w:val="en-GB" w:eastAsia="pt-PT"/>
        </w:rPr>
        <w:fldChar w:fldCharType="separate"/>
      </w:r>
      <w:r w:rsidR="009118C7" w:rsidRPr="009118C7">
        <w:rPr>
          <w:rFonts w:ascii="Arial" w:hAnsi="Arial" w:cs="Arial"/>
          <w:noProof/>
          <w:sz w:val="24"/>
          <w:szCs w:val="24"/>
          <w:lang w:val="en-GB" w:eastAsia="pt-PT"/>
        </w:rPr>
        <w:t>(Habermas, 1987)</w:t>
      </w:r>
      <w:r w:rsidR="009118C7">
        <w:rPr>
          <w:rFonts w:ascii="Arial" w:hAnsi="Arial" w:cs="Arial"/>
          <w:sz w:val="24"/>
          <w:szCs w:val="24"/>
          <w:lang w:val="en-GB" w:eastAsia="pt-PT"/>
        </w:rPr>
        <w:fldChar w:fldCharType="end"/>
      </w:r>
      <w:r w:rsidRPr="0020249F">
        <w:rPr>
          <w:rFonts w:ascii="Arial" w:hAnsi="Arial" w:cs="Arial"/>
          <w:sz w:val="24"/>
          <w:szCs w:val="24"/>
          <w:lang w:val="en-GB" w:eastAsia="pt-PT"/>
        </w:rPr>
        <w:t>: Europe lived the war in such a violent way that it was thought that it could never be repeated again. Paradoxically, for some, it was the arms race that prevented a new world war</w:t>
      </w:r>
      <w:r w:rsidR="00BF0DF4">
        <w:rPr>
          <w:rFonts w:ascii="Arial" w:hAnsi="Arial" w:cs="Arial"/>
          <w:sz w:val="24"/>
          <w:szCs w:val="24"/>
          <w:lang w:val="en-GB" w:eastAsia="pt-PT"/>
        </w:rPr>
        <w:t>: the mutual assured destruction (MAD) equilibrium</w:t>
      </w:r>
      <w:r w:rsidRPr="0020249F">
        <w:rPr>
          <w:rFonts w:ascii="Arial" w:hAnsi="Arial" w:cs="Arial"/>
          <w:sz w:val="24"/>
          <w:szCs w:val="24"/>
          <w:lang w:val="en-GB" w:eastAsia="pt-PT"/>
        </w:rPr>
        <w:t>.</w:t>
      </w:r>
    </w:p>
    <w:p w14:paraId="6E337090" w14:textId="61DD8181" w:rsidR="0020249F" w:rsidRPr="0020249F" w:rsidRDefault="0020249F" w:rsidP="0020249F">
      <w:pPr>
        <w:tabs>
          <w:tab w:val="left" w:pos="1470"/>
        </w:tabs>
        <w:spacing w:line="360" w:lineRule="auto"/>
        <w:rPr>
          <w:rFonts w:ascii="Arial" w:hAnsi="Arial" w:cs="Arial"/>
          <w:sz w:val="24"/>
          <w:szCs w:val="24"/>
          <w:lang w:val="en-GB" w:eastAsia="pt-PT"/>
        </w:rPr>
      </w:pPr>
      <w:r w:rsidRPr="0020249F">
        <w:rPr>
          <w:rFonts w:ascii="Arial" w:hAnsi="Arial" w:cs="Arial"/>
          <w:sz w:val="24"/>
          <w:szCs w:val="24"/>
          <w:lang w:val="en-GB" w:eastAsia="pt-PT"/>
        </w:rPr>
        <w:t>After the Cold War, unrealistic, utopian, financial, speculative rationalist optimism became exuberant, with self-regulating globalization. Social movements have cooled that optimism. They resisted</w:t>
      </w:r>
      <w:r w:rsidR="00582C03">
        <w:rPr>
          <w:rFonts w:ascii="Arial" w:hAnsi="Arial" w:cs="Arial"/>
          <w:sz w:val="24"/>
          <w:szCs w:val="24"/>
          <w:lang w:val="en-GB" w:eastAsia="pt-PT"/>
        </w:rPr>
        <w:t xml:space="preserve"> </w:t>
      </w:r>
      <w:r w:rsidR="00582C03">
        <w:rPr>
          <w:rFonts w:ascii="Arial" w:hAnsi="Arial" w:cs="Arial"/>
          <w:sz w:val="24"/>
          <w:szCs w:val="24"/>
          <w:lang w:val="en-GB" w:eastAsia="pt-PT"/>
        </w:rPr>
        <w:fldChar w:fldCharType="begin" w:fldLock="1"/>
      </w:r>
      <w:r w:rsidR="00650176">
        <w:rPr>
          <w:rFonts w:ascii="Arial" w:hAnsi="Arial" w:cs="Arial"/>
          <w:sz w:val="24"/>
          <w:szCs w:val="24"/>
          <w:lang w:val="en-GB" w:eastAsia="pt-PT"/>
        </w:rPr>
        <w:instrText>ADDIN CSL_CITATION {"citationItems":[{"id":"ITEM-1","itemData":{"author":[{"dropping-particle":"","family":"DW.DE","given":"","non-dropping-particle":"","parse-names":false,"suffix":""}],"container-title":"DW.DE","id":"ITEM-1","issued":{"date-parts":[["2019"]]},"title":"A brief history of the anti-globalization movement","type":"article-magazine"},"uris":["http://www.mendeley.com/documents/?uuid=46c94083-f042-42c0-8ef2-527cdb0c1b6b"]}],"mendeley":{"formattedCitation":"(DW.DE, 2019)","plainTextFormattedCitation":"(DW.DE, 2019)","previouslyFormattedCitation":"(DW.DE, 2019)"},"properties":{"noteIndex":0},"schema":"https://github.com/citation-style-language/schema/raw/master/csl-citation.json"}</w:instrText>
      </w:r>
      <w:r w:rsidR="00582C03">
        <w:rPr>
          <w:rFonts w:ascii="Arial" w:hAnsi="Arial" w:cs="Arial"/>
          <w:sz w:val="24"/>
          <w:szCs w:val="24"/>
          <w:lang w:val="en-GB" w:eastAsia="pt-PT"/>
        </w:rPr>
        <w:fldChar w:fldCharType="separate"/>
      </w:r>
      <w:r w:rsidR="00582C03" w:rsidRPr="00582C03">
        <w:rPr>
          <w:rFonts w:ascii="Arial" w:hAnsi="Arial" w:cs="Arial"/>
          <w:noProof/>
          <w:sz w:val="24"/>
          <w:szCs w:val="24"/>
          <w:lang w:val="en-GB" w:eastAsia="pt-PT"/>
        </w:rPr>
        <w:t>(DW.DE, 2019)</w:t>
      </w:r>
      <w:r w:rsidR="00582C03">
        <w:rPr>
          <w:rFonts w:ascii="Arial" w:hAnsi="Arial" w:cs="Arial"/>
          <w:sz w:val="24"/>
          <w:szCs w:val="24"/>
          <w:lang w:val="en-GB" w:eastAsia="pt-PT"/>
        </w:rPr>
        <w:fldChar w:fldCharType="end"/>
      </w:r>
      <w:r w:rsidRPr="0020249F">
        <w:rPr>
          <w:rFonts w:ascii="Arial" w:hAnsi="Arial" w:cs="Arial"/>
          <w:sz w:val="24"/>
          <w:szCs w:val="24"/>
          <w:lang w:val="en-GB" w:eastAsia="pt-PT"/>
        </w:rPr>
        <w:t>. Human rights NGOs, against corruption, against varied social discrimination, have followed women's movements against patriarchal violence and sexual abuse, including against children. Human rights were used as pretexts for war interventions, starting in Somalia, and pacifist movements ignored and treated as terrorists</w:t>
      </w:r>
      <w:r w:rsidR="00650176">
        <w:rPr>
          <w:rFonts w:ascii="Arial" w:hAnsi="Arial" w:cs="Arial"/>
          <w:sz w:val="24"/>
          <w:szCs w:val="24"/>
          <w:lang w:val="en-GB" w:eastAsia="pt-PT"/>
        </w:rPr>
        <w:t xml:space="preserve"> </w:t>
      </w:r>
      <w:r w:rsidR="00650176">
        <w:rPr>
          <w:rFonts w:ascii="Arial" w:hAnsi="Arial" w:cs="Arial"/>
          <w:sz w:val="24"/>
          <w:szCs w:val="24"/>
          <w:lang w:val="en-GB" w:eastAsia="pt-PT"/>
        </w:rPr>
        <w:fldChar w:fldCharType="begin" w:fldLock="1"/>
      </w:r>
      <w:r w:rsidR="00223D7D">
        <w:rPr>
          <w:rFonts w:ascii="Arial" w:hAnsi="Arial" w:cs="Arial"/>
          <w:sz w:val="24"/>
          <w:szCs w:val="24"/>
          <w:lang w:val="en-GB" w:eastAsia="pt-PT"/>
        </w:rPr>
        <w:instrText>ADDIN CSL_CITATION {"citationItems":[{"id":"ITEM-1","itemData":{"URL":"https://www.britannica.com/event/Somalia-intervention","accessed":{"date-parts":[["2020","7","16"]]},"author":[{"dropping-particle":"","family":"The_Editors","given":"","non-dropping-particle":"","parse-names":false,"suffix":""}],"container-title":"Encyclopaedia Britannica","id":"ITEM-1","issued":{"date-parts":[["0"]]},"title":"Somalia intervention","type":"webpage"},"uris":["http://www.mendeley.com/documents/?uuid=8c5a379c-8573-4fd3-ae64-7735b3f93b9f"]}],"mendeley":{"formattedCitation":"(The_Editors, n.d.)","plainTextFormattedCitation":"(The_Editors, n.d.)","previouslyFormattedCitation":"(The_Editors, n.d.)"},"properties":{"noteIndex":0},"schema":"https://github.com/citation-style-language/schema/raw/master/csl-citation.json"}</w:instrText>
      </w:r>
      <w:r w:rsidR="00650176">
        <w:rPr>
          <w:rFonts w:ascii="Arial" w:hAnsi="Arial" w:cs="Arial"/>
          <w:sz w:val="24"/>
          <w:szCs w:val="24"/>
          <w:lang w:val="en-GB" w:eastAsia="pt-PT"/>
        </w:rPr>
        <w:fldChar w:fldCharType="separate"/>
      </w:r>
      <w:r w:rsidR="00650176" w:rsidRPr="00650176">
        <w:rPr>
          <w:rFonts w:ascii="Arial" w:hAnsi="Arial" w:cs="Arial"/>
          <w:noProof/>
          <w:sz w:val="24"/>
          <w:szCs w:val="24"/>
          <w:lang w:val="en-GB" w:eastAsia="pt-PT"/>
        </w:rPr>
        <w:t>(The_Editors, n.d.)</w:t>
      </w:r>
      <w:r w:rsidR="00650176">
        <w:rPr>
          <w:rFonts w:ascii="Arial" w:hAnsi="Arial" w:cs="Arial"/>
          <w:sz w:val="24"/>
          <w:szCs w:val="24"/>
          <w:lang w:val="en-GB" w:eastAsia="pt-PT"/>
        </w:rPr>
        <w:fldChar w:fldCharType="end"/>
      </w:r>
      <w:r w:rsidRPr="0020249F">
        <w:rPr>
          <w:rFonts w:ascii="Arial" w:hAnsi="Arial" w:cs="Arial"/>
          <w:sz w:val="24"/>
          <w:szCs w:val="24"/>
          <w:lang w:val="en-GB" w:eastAsia="pt-PT"/>
        </w:rPr>
        <w:t>.</w:t>
      </w:r>
    </w:p>
    <w:p w14:paraId="467224D2" w14:textId="77777777" w:rsidR="0020249F" w:rsidRPr="0020249F" w:rsidRDefault="0020249F" w:rsidP="0020249F">
      <w:pPr>
        <w:tabs>
          <w:tab w:val="left" w:pos="1470"/>
        </w:tabs>
        <w:spacing w:line="360" w:lineRule="auto"/>
        <w:rPr>
          <w:rFonts w:ascii="Arial" w:hAnsi="Arial" w:cs="Arial"/>
          <w:sz w:val="24"/>
          <w:szCs w:val="24"/>
          <w:lang w:val="en-GB" w:eastAsia="pt-PT"/>
        </w:rPr>
      </w:pPr>
      <w:r w:rsidRPr="0020249F">
        <w:rPr>
          <w:rFonts w:ascii="Arial" w:hAnsi="Arial" w:cs="Arial"/>
          <w:sz w:val="24"/>
          <w:szCs w:val="24"/>
          <w:lang w:val="en-GB" w:eastAsia="pt-PT"/>
        </w:rPr>
        <w:t>In 2003, the lie in politics became a global strategy to justify the inexplicable war initiative. George W. Bush, the president who led the irrationality in politics, came to deny his support for Trump's 2020 elections, not recognizing what he started. This division of Trump's support base was one of the results of the popular reaction to the assassination of George Floyd by the police.</w:t>
      </w:r>
    </w:p>
    <w:p w14:paraId="29D5EB4E" w14:textId="23FB6455" w:rsidR="00667739" w:rsidRDefault="0020249F" w:rsidP="0020249F">
      <w:pPr>
        <w:tabs>
          <w:tab w:val="left" w:pos="1470"/>
        </w:tabs>
        <w:spacing w:line="360" w:lineRule="auto"/>
        <w:rPr>
          <w:rFonts w:ascii="Arial" w:hAnsi="Arial" w:cs="Arial"/>
          <w:sz w:val="24"/>
          <w:szCs w:val="24"/>
          <w:lang w:val="en-GB" w:eastAsia="pt-PT"/>
        </w:rPr>
      </w:pPr>
      <w:r w:rsidRPr="0020249F">
        <w:rPr>
          <w:rFonts w:ascii="Arial" w:hAnsi="Arial" w:cs="Arial"/>
          <w:sz w:val="24"/>
          <w:szCs w:val="24"/>
          <w:lang w:val="en-GB" w:eastAsia="pt-PT"/>
        </w:rPr>
        <w:t>There are two ways to try to understand what is happening: a) exercising the professional skills of each one, in my case as a sociologist, others with their skills, leaving to the professional politicians the responsibility of taking the best reports from the available specialists and the more rational options; b) regardless of the professional skills of each one, or better, taking advantage of the cognitive skills that the professional experience has produced in each one, to try to understand in a holistic way what is going on and what needs to be done.</w:t>
      </w:r>
    </w:p>
    <w:p w14:paraId="4AF7F1BE" w14:textId="77777777" w:rsidR="00F22489" w:rsidRPr="00F22489" w:rsidRDefault="00F22489" w:rsidP="00F22489">
      <w:pPr>
        <w:pStyle w:val="Heading1"/>
        <w:rPr>
          <w:lang w:val="en-GB" w:eastAsia="pt-PT"/>
        </w:rPr>
      </w:pPr>
      <w:r w:rsidRPr="00F22489">
        <w:rPr>
          <w:lang w:val="en-GB" w:eastAsia="pt-PT"/>
        </w:rPr>
        <w:t>Each historical epoch has the theory it deserves</w:t>
      </w:r>
    </w:p>
    <w:p w14:paraId="2501D812" w14:textId="2FA2250C" w:rsidR="00F22489" w:rsidRPr="00F22489" w:rsidRDefault="00F22489" w:rsidP="00F22489">
      <w:pPr>
        <w:tabs>
          <w:tab w:val="left" w:pos="1470"/>
        </w:tabs>
        <w:spacing w:line="360" w:lineRule="auto"/>
        <w:rPr>
          <w:rFonts w:ascii="Arial" w:hAnsi="Arial" w:cs="Arial"/>
          <w:sz w:val="24"/>
          <w:szCs w:val="24"/>
          <w:lang w:val="en-GB" w:eastAsia="pt-PT"/>
        </w:rPr>
      </w:pPr>
      <w:r w:rsidRPr="00F22489">
        <w:rPr>
          <w:rFonts w:ascii="Arial" w:hAnsi="Arial" w:cs="Arial"/>
          <w:sz w:val="24"/>
          <w:szCs w:val="24"/>
          <w:lang w:val="en-GB" w:eastAsia="pt-PT"/>
        </w:rPr>
        <w:t>There are now so many writers and books, blogs, and social networks, that it seems impossible to reach any agreement between so many heads with such different life experiences. It is therefore surprising that the result of so much cognitive activity is the there is no alternative speech, TINA. Finally, societies become protagonists of their own destinies: a cyclical social change may be taking place</w:t>
      </w:r>
      <w:r w:rsidR="00967D4F">
        <w:rPr>
          <w:rFonts w:ascii="Arial" w:hAnsi="Arial" w:cs="Arial"/>
          <w:sz w:val="24"/>
          <w:szCs w:val="24"/>
          <w:lang w:val="en-GB" w:eastAsia="pt-PT"/>
        </w:rPr>
        <w:t xml:space="preserve"> </w:t>
      </w:r>
      <w:r w:rsidR="00223D7D">
        <w:rPr>
          <w:rFonts w:ascii="Arial" w:hAnsi="Arial" w:cs="Arial"/>
          <w:sz w:val="24"/>
          <w:szCs w:val="24"/>
          <w:lang w:val="en-GB" w:eastAsia="pt-PT"/>
        </w:rPr>
        <w:fldChar w:fldCharType="begin" w:fldLock="1"/>
      </w:r>
      <w:r w:rsidR="00E35900">
        <w:rPr>
          <w:rFonts w:ascii="Arial" w:hAnsi="Arial" w:cs="Arial"/>
          <w:sz w:val="24"/>
          <w:szCs w:val="24"/>
          <w:lang w:val="en-GB" w:eastAsia="pt-PT"/>
        </w:rPr>
        <w:instrText>ADDIN CSL_CITATION {"citationItems":[{"id":"ITEM-1","itemData":{"author":[{"dropping-particle":"","family":"Goodman","given":"Amy","non-dropping-particle":"","parse-names":false,"suffix":""}],"id":"ITEM-1","issued":{"date-parts":[["2020"]]},"publisher":"Democracy now","publisher-place":"USA","title":"Uprising &amp; Abolition: Angela Davis on Movement Building, “Defund the Police” &amp; Where We Go from Here","type":"broadcast"},"uris":["http://www.mendeley.com/documents/?uuid=2b069cab-dddf-49e9-95cf-04542dfd1272"]}],"mendeley":{"formattedCitation":"(Goodman, 2020)","plainTextFormattedCitation":"(Goodman, 2020)","previouslyFormattedCitation":"(Goodman, 2020)"},"properties":{"noteIndex":0},"schema":"https://github.com/citation-style-language/schema/raw/master/csl-citation.json"}</w:instrText>
      </w:r>
      <w:r w:rsidR="00223D7D">
        <w:rPr>
          <w:rFonts w:ascii="Arial" w:hAnsi="Arial" w:cs="Arial"/>
          <w:sz w:val="24"/>
          <w:szCs w:val="24"/>
          <w:lang w:val="en-GB" w:eastAsia="pt-PT"/>
        </w:rPr>
        <w:fldChar w:fldCharType="separate"/>
      </w:r>
      <w:r w:rsidR="00223D7D" w:rsidRPr="00223D7D">
        <w:rPr>
          <w:rFonts w:ascii="Arial" w:hAnsi="Arial" w:cs="Arial"/>
          <w:noProof/>
          <w:sz w:val="24"/>
          <w:szCs w:val="24"/>
          <w:lang w:val="en-GB" w:eastAsia="pt-PT"/>
        </w:rPr>
        <w:t>(Goodman, 2020)</w:t>
      </w:r>
      <w:r w:rsidR="00223D7D">
        <w:rPr>
          <w:rFonts w:ascii="Arial" w:hAnsi="Arial" w:cs="Arial"/>
          <w:sz w:val="24"/>
          <w:szCs w:val="24"/>
          <w:lang w:val="en-GB" w:eastAsia="pt-PT"/>
        </w:rPr>
        <w:fldChar w:fldCharType="end"/>
      </w:r>
      <w:r w:rsidRPr="00F22489">
        <w:rPr>
          <w:rFonts w:ascii="Arial" w:hAnsi="Arial" w:cs="Arial"/>
          <w:sz w:val="24"/>
          <w:szCs w:val="24"/>
          <w:lang w:val="en-GB" w:eastAsia="pt-PT"/>
        </w:rPr>
        <w:t>. Instead of representing only the ruling classes, the politicians find themselves in need of representing also the people who are agitated, anxious to find other ways of living different from those lives they have lived until then.</w:t>
      </w:r>
    </w:p>
    <w:p w14:paraId="52CB0068" w14:textId="3B10A057" w:rsidR="00F22489" w:rsidRPr="00F22489" w:rsidRDefault="00F22489" w:rsidP="00F22489">
      <w:pPr>
        <w:tabs>
          <w:tab w:val="left" w:pos="1470"/>
        </w:tabs>
        <w:spacing w:line="360" w:lineRule="auto"/>
        <w:rPr>
          <w:rFonts w:ascii="Arial" w:hAnsi="Arial" w:cs="Arial"/>
          <w:sz w:val="24"/>
          <w:szCs w:val="24"/>
          <w:lang w:val="en-GB" w:eastAsia="pt-PT"/>
        </w:rPr>
      </w:pPr>
      <w:r w:rsidRPr="00F22489">
        <w:rPr>
          <w:rFonts w:ascii="Arial" w:hAnsi="Arial" w:cs="Arial"/>
          <w:sz w:val="24"/>
          <w:szCs w:val="24"/>
          <w:lang w:val="en-GB" w:eastAsia="pt-PT"/>
        </w:rPr>
        <w:t xml:space="preserve">The TINA phenomenon has crystallized around the economy and finance. The most recent ecological movements, defending the health of populations facing the pandemic, and the worldwide anti-racists movements, are characterized by being holistic, instead of being professionals, specialized. It is not enough an intervention by the Federal Reserve or by the European Central Bank, or an executive order or a government decree to reduce environmental risks, improve people's health, in nursing homes, and at work, to inhibit recurrent and unpunished abuses of power. It is necessary to solve the paradox of concerting institutional and popular actions in the same direction, </w:t>
      </w:r>
      <w:r w:rsidR="0075017E" w:rsidRPr="00F22489">
        <w:rPr>
          <w:rFonts w:ascii="Arial" w:hAnsi="Arial" w:cs="Arial"/>
          <w:sz w:val="24"/>
          <w:szCs w:val="24"/>
          <w:lang w:val="en-GB" w:eastAsia="pt-PT"/>
        </w:rPr>
        <w:t>cancelling</w:t>
      </w:r>
      <w:r w:rsidRPr="00F22489">
        <w:rPr>
          <w:rFonts w:ascii="Arial" w:hAnsi="Arial" w:cs="Arial"/>
          <w:sz w:val="24"/>
          <w:szCs w:val="24"/>
          <w:lang w:val="en-GB" w:eastAsia="pt-PT"/>
        </w:rPr>
        <w:t xml:space="preserve"> and transforming the wants and desires of the elites and those people who are comfortable with those living in extremely uncomfortable situations, as those who mobilize on the streets</w:t>
      </w:r>
      <w:r w:rsidR="00E35900">
        <w:rPr>
          <w:rFonts w:ascii="Arial" w:hAnsi="Arial" w:cs="Arial"/>
          <w:sz w:val="24"/>
          <w:szCs w:val="24"/>
          <w:lang w:val="en-GB" w:eastAsia="pt-PT"/>
        </w:rPr>
        <w:t xml:space="preserve"> </w:t>
      </w:r>
      <w:r w:rsidR="00E35900">
        <w:rPr>
          <w:rFonts w:ascii="Arial" w:hAnsi="Arial" w:cs="Arial"/>
          <w:sz w:val="24"/>
          <w:szCs w:val="24"/>
          <w:lang w:val="en-GB" w:eastAsia="pt-PT"/>
        </w:rPr>
        <w:fldChar w:fldCharType="begin" w:fldLock="1"/>
      </w:r>
      <w:r w:rsidR="009F4715">
        <w:rPr>
          <w:rFonts w:ascii="Arial" w:hAnsi="Arial" w:cs="Arial"/>
          <w:sz w:val="24"/>
          <w:szCs w:val="24"/>
          <w:lang w:val="en-GB" w:eastAsia="pt-PT"/>
        </w:rPr>
        <w:instrText>ADDIN CSL_CITATION {"citationItems":[{"id":"ITEM-1","itemData":{"abstract":"Republicanos e democratas presidentes racismo constituição usa américa democracia","author":[{"dropping-particle":"","family":"Lachmann","given":"Richard","non-dropping-particle":"","parse-names":false,"suffix":""}],"container-title":"Sociologia Problemas e Práticas","id":"ITEM-1","issue":"86","issued":{"date-parts":[["2018"]]},"page":"9-25","title":"TRUMP: How did he happen and what will he do","type":"article-journal"},"uris":["http://www.mendeley.com/documents/?uuid=ff36e97e-ae6a-42c2-a594-814fdea80c5b"]}],"mendeley":{"formattedCitation":"(Lachmann, 2018)","plainTextFormattedCitation":"(Lachmann, 2018)","previouslyFormattedCitation":"(Lachmann, 2018)"},"properties":{"noteIndex":0},"schema":"https://github.com/citation-style-language/schema/raw/master/csl-citation.json"}</w:instrText>
      </w:r>
      <w:r w:rsidR="00E35900">
        <w:rPr>
          <w:rFonts w:ascii="Arial" w:hAnsi="Arial" w:cs="Arial"/>
          <w:sz w:val="24"/>
          <w:szCs w:val="24"/>
          <w:lang w:val="en-GB" w:eastAsia="pt-PT"/>
        </w:rPr>
        <w:fldChar w:fldCharType="separate"/>
      </w:r>
      <w:r w:rsidR="00E35900" w:rsidRPr="00E35900">
        <w:rPr>
          <w:rFonts w:ascii="Arial" w:hAnsi="Arial" w:cs="Arial"/>
          <w:noProof/>
          <w:sz w:val="24"/>
          <w:szCs w:val="24"/>
          <w:lang w:val="en-GB" w:eastAsia="pt-PT"/>
        </w:rPr>
        <w:t>(Lachmann, 2018)</w:t>
      </w:r>
      <w:r w:rsidR="00E35900">
        <w:rPr>
          <w:rFonts w:ascii="Arial" w:hAnsi="Arial" w:cs="Arial"/>
          <w:sz w:val="24"/>
          <w:szCs w:val="24"/>
          <w:lang w:val="en-GB" w:eastAsia="pt-PT"/>
        </w:rPr>
        <w:fldChar w:fldCharType="end"/>
      </w:r>
      <w:r w:rsidRPr="00F22489">
        <w:rPr>
          <w:rFonts w:ascii="Arial" w:hAnsi="Arial" w:cs="Arial"/>
          <w:sz w:val="24"/>
          <w:szCs w:val="24"/>
          <w:lang w:val="en-GB" w:eastAsia="pt-PT"/>
        </w:rPr>
        <w:t>.</w:t>
      </w:r>
    </w:p>
    <w:p w14:paraId="31E30C8F" w14:textId="1AEA3C88" w:rsidR="00667739" w:rsidRDefault="00F22489" w:rsidP="00F22489">
      <w:pPr>
        <w:tabs>
          <w:tab w:val="left" w:pos="1470"/>
        </w:tabs>
        <w:spacing w:line="360" w:lineRule="auto"/>
        <w:rPr>
          <w:rFonts w:ascii="Arial" w:hAnsi="Arial" w:cs="Arial"/>
          <w:sz w:val="24"/>
          <w:szCs w:val="24"/>
          <w:lang w:val="en-GB" w:eastAsia="pt-PT"/>
        </w:rPr>
      </w:pPr>
      <w:r w:rsidRPr="00F22489">
        <w:rPr>
          <w:rFonts w:ascii="Arial" w:hAnsi="Arial" w:cs="Arial"/>
          <w:sz w:val="24"/>
          <w:szCs w:val="24"/>
          <w:lang w:val="en-GB" w:eastAsia="pt-PT"/>
        </w:rPr>
        <w:t xml:space="preserve">Inter and </w:t>
      </w:r>
      <w:proofErr w:type="spellStart"/>
      <w:r w:rsidRPr="00F22489">
        <w:rPr>
          <w:rFonts w:ascii="Arial" w:hAnsi="Arial" w:cs="Arial"/>
          <w:sz w:val="24"/>
          <w:szCs w:val="24"/>
          <w:lang w:val="en-GB" w:eastAsia="pt-PT"/>
        </w:rPr>
        <w:t>transdisciplinarity</w:t>
      </w:r>
      <w:proofErr w:type="spellEnd"/>
      <w:r w:rsidRPr="00F22489">
        <w:rPr>
          <w:rFonts w:ascii="Arial" w:hAnsi="Arial" w:cs="Arial"/>
          <w:sz w:val="24"/>
          <w:szCs w:val="24"/>
          <w:lang w:val="en-GB" w:eastAsia="pt-PT"/>
        </w:rPr>
        <w:t xml:space="preserve"> are insufficient for the social sciences to adapt to the new times that start now. The social sciences that did not continue their path until they were sciences until they were able to dialogue with the hard sciences, on an equal basis, comfortable somewhere between the humanities and the sciences, did this by separating disciplines and subdisciplines from each other, in a watertight way. Specialized in becoming incommunicative to other knowledge, used for professional secrecy instead for cognitive purposes´ dialogues, these social sciences are of little use to social movements that seek precisely the reverse of what today's social sciences offer</w:t>
      </w:r>
      <w:r w:rsidR="009F4715">
        <w:rPr>
          <w:rFonts w:ascii="Arial" w:hAnsi="Arial" w:cs="Arial"/>
          <w:sz w:val="24"/>
          <w:szCs w:val="24"/>
          <w:lang w:val="en-GB" w:eastAsia="pt-PT"/>
        </w:rPr>
        <w:t xml:space="preserve"> </w:t>
      </w:r>
      <w:r w:rsidR="009F4715">
        <w:rPr>
          <w:rFonts w:ascii="Arial" w:hAnsi="Arial" w:cs="Arial"/>
          <w:sz w:val="24"/>
          <w:szCs w:val="24"/>
          <w:lang w:val="en-GB" w:eastAsia="pt-PT"/>
        </w:rPr>
        <w:fldChar w:fldCharType="begin" w:fldLock="1"/>
      </w:r>
      <w:r w:rsidR="009A3007">
        <w:rPr>
          <w:rFonts w:ascii="Arial" w:hAnsi="Arial" w:cs="Arial"/>
          <w:sz w:val="24"/>
          <w:szCs w:val="24"/>
          <w:lang w:val="en-GB" w:eastAsia="pt-PT"/>
        </w:rPr>
        <w:instrText>ADDIN CSL_CITATION {"citationItems":[{"id":"ITEM-1","itemData":{"URL":"https://www.unwomen.org/en/news/stories/2020/6/explainer-intersectional-feminism-what-it-means-and-why-it-matters","accessed":{"date-parts":[["2020","7","16"]]},"author":[{"dropping-particle":"","family":"AAVV","given":"","non-dropping-particle":"","parse-names":false,"suffix":""}],"container-title":"UN Women","id":"ITEM-1","issued":{"date-parts":[["2020"]]},"title":"Intersectional feminism: what it means and why it matters right now","type":"webpage"},"uris":["http://www.mendeley.com/documents/?uuid=c304f4b1-3c8d-4a93-aaed-89b9a88a43b4"]}],"mendeley":{"formattedCitation":"(AAVV, 2020a)","plainTextFormattedCitation":"(AAVV, 2020a)","previouslyFormattedCitation":"(AAVV, 2020a)"},"properties":{"noteIndex":0},"schema":"https://github.com/citation-style-language/schema/raw/master/csl-citation.json"}</w:instrText>
      </w:r>
      <w:r w:rsidR="009F4715">
        <w:rPr>
          <w:rFonts w:ascii="Arial" w:hAnsi="Arial" w:cs="Arial"/>
          <w:sz w:val="24"/>
          <w:szCs w:val="24"/>
          <w:lang w:val="en-GB" w:eastAsia="pt-PT"/>
        </w:rPr>
        <w:fldChar w:fldCharType="separate"/>
      </w:r>
      <w:r w:rsidR="002E6A6F" w:rsidRPr="002E6A6F">
        <w:rPr>
          <w:rFonts w:ascii="Arial" w:hAnsi="Arial" w:cs="Arial"/>
          <w:noProof/>
          <w:sz w:val="24"/>
          <w:szCs w:val="24"/>
          <w:lang w:val="en-GB" w:eastAsia="pt-PT"/>
        </w:rPr>
        <w:t>(AAVV, 2020a)</w:t>
      </w:r>
      <w:r w:rsidR="009F4715">
        <w:rPr>
          <w:rFonts w:ascii="Arial" w:hAnsi="Arial" w:cs="Arial"/>
          <w:sz w:val="24"/>
          <w:szCs w:val="24"/>
          <w:lang w:val="en-GB" w:eastAsia="pt-PT"/>
        </w:rPr>
        <w:fldChar w:fldCharType="end"/>
      </w:r>
      <w:r w:rsidRPr="00F22489">
        <w:rPr>
          <w:rFonts w:ascii="Arial" w:hAnsi="Arial" w:cs="Arial"/>
          <w:sz w:val="24"/>
          <w:szCs w:val="24"/>
          <w:lang w:val="en-GB" w:eastAsia="pt-PT"/>
        </w:rPr>
        <w:t>: a) the people need to better understand science, be it environmental, epidemiological or emotional; b) the people need to understand the general meaning of the paradoxical action that combines the environment, humanity and social organization, instead of imagining a divine power of reason, against which nature would be bent.</w:t>
      </w:r>
    </w:p>
    <w:p w14:paraId="3F25D2CC" w14:textId="77777777" w:rsidR="00277148" w:rsidRPr="00277148" w:rsidRDefault="00277148" w:rsidP="00277148">
      <w:pPr>
        <w:pStyle w:val="Heading1"/>
        <w:rPr>
          <w:lang w:val="en-GB" w:eastAsia="pt-PT"/>
        </w:rPr>
      </w:pPr>
      <w:r w:rsidRPr="00277148">
        <w:rPr>
          <w:lang w:val="en-GB" w:eastAsia="pt-PT"/>
        </w:rPr>
        <w:t>Whom should we address?</w:t>
      </w:r>
    </w:p>
    <w:p w14:paraId="2914BC65" w14:textId="77777777" w:rsidR="00277148" w:rsidRPr="00277148" w:rsidRDefault="00277148" w:rsidP="00277148">
      <w:pPr>
        <w:tabs>
          <w:tab w:val="left" w:pos="1470"/>
        </w:tabs>
        <w:spacing w:line="360" w:lineRule="auto"/>
        <w:rPr>
          <w:rFonts w:ascii="Arial" w:hAnsi="Arial" w:cs="Arial"/>
          <w:sz w:val="24"/>
          <w:szCs w:val="24"/>
          <w:lang w:val="en-GB" w:eastAsia="pt-PT"/>
        </w:rPr>
      </w:pPr>
      <w:r w:rsidRPr="00277148">
        <w:rPr>
          <w:rFonts w:ascii="Arial" w:hAnsi="Arial" w:cs="Arial"/>
          <w:sz w:val="24"/>
          <w:szCs w:val="24"/>
          <w:lang w:val="en-GB" w:eastAsia="pt-PT"/>
        </w:rPr>
        <w:t xml:space="preserve">When should we start considering history, to better understand what is happening? In the 2008 bankruptcy of the global financial system? In the renewing the appeal to the Crusades, in response to the 2001 9/11 terrorist attacks? In 1989, at the Cold War victory euphoria by the capitulation of the opponent? In the victory of the Civil Rights movements, including the associated assassinations and political retaliation persecutions? In the decision to start the </w:t>
      </w:r>
      <w:proofErr w:type="gramStart"/>
      <w:r w:rsidRPr="00277148">
        <w:rPr>
          <w:rFonts w:ascii="Arial" w:hAnsi="Arial" w:cs="Arial"/>
          <w:sz w:val="24"/>
          <w:szCs w:val="24"/>
          <w:lang w:val="en-GB" w:eastAsia="pt-PT"/>
        </w:rPr>
        <w:t>Marshall</w:t>
      </w:r>
      <w:proofErr w:type="gramEnd"/>
      <w:r w:rsidRPr="00277148">
        <w:rPr>
          <w:rFonts w:ascii="Arial" w:hAnsi="Arial" w:cs="Arial"/>
          <w:sz w:val="24"/>
          <w:szCs w:val="24"/>
          <w:lang w:val="en-GB" w:eastAsia="pt-PT"/>
        </w:rPr>
        <w:t xml:space="preserve"> plan?</w:t>
      </w:r>
    </w:p>
    <w:p w14:paraId="1B8C31D4" w14:textId="2B8BA898" w:rsidR="00277148" w:rsidRPr="00277148" w:rsidRDefault="00277148" w:rsidP="00277148">
      <w:pPr>
        <w:tabs>
          <w:tab w:val="left" w:pos="1470"/>
        </w:tabs>
        <w:spacing w:line="360" w:lineRule="auto"/>
        <w:rPr>
          <w:rFonts w:ascii="Arial" w:hAnsi="Arial" w:cs="Arial"/>
          <w:sz w:val="24"/>
          <w:szCs w:val="24"/>
          <w:lang w:val="en-GB" w:eastAsia="pt-PT"/>
        </w:rPr>
      </w:pPr>
      <w:r w:rsidRPr="00277148">
        <w:rPr>
          <w:rFonts w:ascii="Arial" w:hAnsi="Arial" w:cs="Arial"/>
          <w:sz w:val="24"/>
          <w:szCs w:val="24"/>
          <w:lang w:val="en-GB" w:eastAsia="pt-PT"/>
        </w:rPr>
        <w:t>Any of these starts would be good if there was an audience with whom to talk. Unfortunately, the best-formed generation of all time has no memory of the major historical changes. Most people's greatest ambition is simply to live the day to day professionally; to give the required contribution to society and to receive the compensation, the social recognition counted in income that allows each one to live a safe and peaceful life.</w:t>
      </w:r>
      <w:r w:rsidR="00C856B5">
        <w:rPr>
          <w:rFonts w:ascii="Arial" w:hAnsi="Arial" w:cs="Arial"/>
          <w:sz w:val="24"/>
          <w:szCs w:val="24"/>
          <w:lang w:val="en-GB" w:eastAsia="pt-PT"/>
        </w:rPr>
        <w:t xml:space="preserve"> That </w:t>
      </w:r>
      <w:r w:rsidR="00284C1A">
        <w:rPr>
          <w:rFonts w:ascii="Arial" w:hAnsi="Arial" w:cs="Arial"/>
          <w:sz w:val="24"/>
          <w:szCs w:val="24"/>
          <w:lang w:val="en-GB" w:eastAsia="pt-PT"/>
        </w:rPr>
        <w:t xml:space="preserve">is </w:t>
      </w:r>
      <w:r w:rsidR="00CA4C10">
        <w:rPr>
          <w:rFonts w:ascii="Arial" w:hAnsi="Arial" w:cs="Arial"/>
          <w:sz w:val="24"/>
          <w:szCs w:val="24"/>
          <w:lang w:val="en-GB" w:eastAsia="pt-PT"/>
        </w:rPr>
        <w:t xml:space="preserve">what European Social Survey (2016) </w:t>
      </w:r>
      <w:r w:rsidR="00284C1A">
        <w:rPr>
          <w:rFonts w:ascii="Arial" w:hAnsi="Arial" w:cs="Arial"/>
          <w:sz w:val="24"/>
          <w:szCs w:val="24"/>
          <w:lang w:val="en-GB" w:eastAsia="pt-PT"/>
        </w:rPr>
        <w:t xml:space="preserve">shows, when in every </w:t>
      </w:r>
      <w:r w:rsidR="009A4CF4">
        <w:rPr>
          <w:rFonts w:ascii="Arial" w:hAnsi="Arial" w:cs="Arial"/>
          <w:sz w:val="24"/>
          <w:szCs w:val="24"/>
          <w:lang w:val="en-GB" w:eastAsia="pt-PT"/>
        </w:rPr>
        <w:t>state</w:t>
      </w:r>
      <w:r w:rsidR="00284C1A">
        <w:rPr>
          <w:rFonts w:ascii="Arial" w:hAnsi="Arial" w:cs="Arial"/>
          <w:sz w:val="24"/>
          <w:szCs w:val="24"/>
          <w:lang w:val="en-GB" w:eastAsia="pt-PT"/>
        </w:rPr>
        <w:t xml:space="preserve"> </w:t>
      </w:r>
      <w:r w:rsidR="007B1B31">
        <w:rPr>
          <w:rFonts w:ascii="Arial" w:hAnsi="Arial" w:cs="Arial"/>
          <w:sz w:val="24"/>
          <w:szCs w:val="24"/>
          <w:lang w:val="en-GB" w:eastAsia="pt-PT"/>
        </w:rPr>
        <w:t xml:space="preserve">trust in the </w:t>
      </w:r>
      <w:r w:rsidR="00284C1A">
        <w:rPr>
          <w:rFonts w:ascii="Arial" w:hAnsi="Arial" w:cs="Arial"/>
          <w:sz w:val="24"/>
          <w:szCs w:val="24"/>
          <w:lang w:val="en-GB" w:eastAsia="pt-PT"/>
        </w:rPr>
        <w:t>police</w:t>
      </w:r>
      <w:r w:rsidR="007B1B31">
        <w:rPr>
          <w:rFonts w:ascii="Arial" w:hAnsi="Arial" w:cs="Arial"/>
          <w:sz w:val="24"/>
          <w:szCs w:val="24"/>
          <w:lang w:val="en-GB" w:eastAsia="pt-PT"/>
        </w:rPr>
        <w:t xml:space="preserve"> comes first mostly in positive grounds and </w:t>
      </w:r>
      <w:r w:rsidR="000A7DED">
        <w:rPr>
          <w:rFonts w:ascii="Arial" w:hAnsi="Arial" w:cs="Arial"/>
          <w:sz w:val="24"/>
          <w:szCs w:val="24"/>
          <w:lang w:val="en-GB" w:eastAsia="pt-PT"/>
        </w:rPr>
        <w:t>trust in political parties comes in negative grounds.</w:t>
      </w:r>
    </w:p>
    <w:p w14:paraId="6C606243" w14:textId="77777777" w:rsidR="00277148" w:rsidRPr="00277148" w:rsidRDefault="00277148" w:rsidP="00277148">
      <w:pPr>
        <w:tabs>
          <w:tab w:val="left" w:pos="1470"/>
        </w:tabs>
        <w:spacing w:line="360" w:lineRule="auto"/>
        <w:rPr>
          <w:rFonts w:ascii="Arial" w:hAnsi="Arial" w:cs="Arial"/>
          <w:sz w:val="24"/>
          <w:szCs w:val="24"/>
          <w:lang w:val="en-GB" w:eastAsia="pt-PT"/>
        </w:rPr>
      </w:pPr>
      <w:r w:rsidRPr="00277148">
        <w:rPr>
          <w:rFonts w:ascii="Arial" w:hAnsi="Arial" w:cs="Arial"/>
          <w:sz w:val="24"/>
          <w:szCs w:val="24"/>
          <w:lang w:val="en-GB" w:eastAsia="pt-PT"/>
        </w:rPr>
        <w:t>Today, most scholarly dialogues are mainly a discussion of what the essence of modern societies is. For economists, the most important is the financial crisis that still lingers. For strategists, it will be the clash of civilizations that will impose our destiny. For sociologists, it will be globalization that will shape our future. For race science experts, it will be abolitionism, segregation, the Jim Crow regime, the victory of formal recognition of civic rights, mass incarceration, which marks time. For politicians, it will be the creation of the Atlantic alliance and its current fragility that is relevant.</w:t>
      </w:r>
    </w:p>
    <w:p w14:paraId="48A692C9" w14:textId="7FD30D2F" w:rsidR="00277148" w:rsidRPr="00277148" w:rsidRDefault="00277148" w:rsidP="00277148">
      <w:pPr>
        <w:tabs>
          <w:tab w:val="left" w:pos="1470"/>
        </w:tabs>
        <w:spacing w:line="360" w:lineRule="auto"/>
        <w:rPr>
          <w:rFonts w:ascii="Arial" w:hAnsi="Arial" w:cs="Arial"/>
          <w:sz w:val="24"/>
          <w:szCs w:val="24"/>
          <w:lang w:val="en-GB" w:eastAsia="pt-PT"/>
        </w:rPr>
      </w:pPr>
      <w:r w:rsidRPr="00277148">
        <w:rPr>
          <w:rFonts w:ascii="Arial" w:hAnsi="Arial" w:cs="Arial"/>
          <w:sz w:val="24"/>
          <w:szCs w:val="24"/>
          <w:lang w:val="en-GB" w:eastAsia="pt-PT"/>
        </w:rPr>
        <w:t>In the face of global warming, the pandemic, the intensification of popular reactions to the exhaustion of the western empire, the empire defeated by its own strategy of capitalist globalization, experts have little or nothing to say that it can be useful. What is at stake is precisely what the intensification of modernity at the global level prevents from seeing. It is no essence, moral or economic, that can change the world. It will be the whole world that will change the world</w:t>
      </w:r>
      <w:r w:rsidR="00A52475">
        <w:rPr>
          <w:rFonts w:ascii="Arial" w:hAnsi="Arial" w:cs="Arial"/>
          <w:sz w:val="24"/>
          <w:szCs w:val="24"/>
          <w:lang w:val="en-GB" w:eastAsia="pt-PT"/>
        </w:rPr>
        <w:t xml:space="preserve"> </w:t>
      </w:r>
      <w:r w:rsidR="00A52475">
        <w:rPr>
          <w:rFonts w:ascii="Arial" w:hAnsi="Arial" w:cs="Arial"/>
          <w:sz w:val="24"/>
          <w:szCs w:val="24"/>
          <w:lang w:val="en-GB" w:eastAsia="pt-PT"/>
        </w:rPr>
        <w:fldChar w:fldCharType="begin" w:fldLock="1"/>
      </w:r>
      <w:r w:rsidR="002A268B">
        <w:rPr>
          <w:rFonts w:ascii="Arial" w:hAnsi="Arial" w:cs="Arial"/>
          <w:sz w:val="24"/>
          <w:szCs w:val="24"/>
          <w:lang w:val="en-GB" w:eastAsia="pt-PT"/>
        </w:rPr>
        <w:instrText>ADDIN CSL_CITATION {"citationItems":[{"id":"ITEM-1","itemData":{"author":[{"dropping-particle":"","family":"Atkins","given":"Andrew","non-dropping-particle":"","parse-names":false,"suffix":""}],"container-title":"The Systems Thinker","id":"ITEM-1","issued":{"date-parts":[["1999"]]},"title":"Holistic Change: Creating Organizational and Individual Alignment at Genuity","type":"article-journal","volume":"12"},"uris":["http://www.mendeley.com/documents/?uuid=f91f260d-00fa-479e-b0d2-a2e974d9987e"]},{"id":"ITEM-2","itemData":{"author":[{"dropping-particle":"","family":"Grue","given":"Claus","non-dropping-particle":"","parse-names":false,"suffix":""}],"container-title":"World Councels of Churches","id":"ITEM-2","issued":{"date-parts":[["2019"]]},"title":"A holistic approach to climate change","type":"webpage"},"uris":["http://www.mendeley.com/documents/?uuid=63daa2d6-5065-4b6d-95d3-c6a00fd46eb2"]},{"id":"ITEM-3","itemData":{"author":[{"dropping-particle":"","family":"Francis","given":"Pope","non-dropping-particle":"","parse-names":false,"suffix":""}],"id":"ITEM-3","issued":{"date-parts":[["2015"]]},"publisher-place":"Vatican","title":"Laudato Sí","type":"legislation"},"uris":["http://www.mendeley.com/documents/?uuid=ce7bfdc2-be65-485b-9156-45378253a5c4"]},{"id":"ITEM-4","itemData":{"abstract":"universal substract","author":[{"dropping-particle":"","family":"Jim Schofield","given":"","non-dropping-particle":"","parse-names":false,"suffix":""}],"id":"ITEM-4","issued":{"date-parts":[["2018"]]},"publisher":"Smashwords","title":"The Real Philosophy of Science","type":"book"},"uris":["http://www.mendeley.com/documents/?uuid=870f4a32-6e96-4518-8af6-b2db9b4cd049"]}],"mendeley":{"formattedCitation":"(Atkins, 1999; Laudato Sí, 2015; Grue, 2019; Jim Schofield, 2018)","plainTextFormattedCitation":"(Atkins, 1999; Laudato Sí, 2015; Grue, 2019; Jim Schofield, 2018)","previouslyFormattedCitation":"(Atkins, 1999; Laudato Sí, 2015; Grue, 2019; Jim Schofield, 2018)"},"properties":{"noteIndex":0},"schema":"https://github.com/citation-style-language/schema/raw/master/csl-citation.json"}</w:instrText>
      </w:r>
      <w:r w:rsidR="00A52475">
        <w:rPr>
          <w:rFonts w:ascii="Arial" w:hAnsi="Arial" w:cs="Arial"/>
          <w:sz w:val="24"/>
          <w:szCs w:val="24"/>
          <w:lang w:val="en-GB" w:eastAsia="pt-PT"/>
        </w:rPr>
        <w:fldChar w:fldCharType="separate"/>
      </w:r>
      <w:r w:rsidR="00D66EFD" w:rsidRPr="00D66EFD">
        <w:rPr>
          <w:rFonts w:ascii="Arial" w:hAnsi="Arial" w:cs="Arial"/>
          <w:noProof/>
          <w:sz w:val="24"/>
          <w:szCs w:val="24"/>
          <w:lang w:val="en-GB" w:eastAsia="pt-PT"/>
        </w:rPr>
        <w:t>(Atkins, 1999; Laudato Sí, 2015; Grue, 2019; Jim Schofield, 2018)</w:t>
      </w:r>
      <w:r w:rsidR="00A52475">
        <w:rPr>
          <w:rFonts w:ascii="Arial" w:hAnsi="Arial" w:cs="Arial"/>
          <w:sz w:val="24"/>
          <w:szCs w:val="24"/>
          <w:lang w:val="en-GB" w:eastAsia="pt-PT"/>
        </w:rPr>
        <w:fldChar w:fldCharType="end"/>
      </w:r>
      <w:r w:rsidRPr="00277148">
        <w:rPr>
          <w:rFonts w:ascii="Arial" w:hAnsi="Arial" w:cs="Arial"/>
          <w:sz w:val="24"/>
          <w:szCs w:val="24"/>
          <w:lang w:val="en-GB" w:eastAsia="pt-PT"/>
        </w:rPr>
        <w:t>.</w:t>
      </w:r>
    </w:p>
    <w:p w14:paraId="3959F8F8" w14:textId="77777777" w:rsidR="00277148" w:rsidRPr="00277148" w:rsidRDefault="00277148" w:rsidP="00277148">
      <w:pPr>
        <w:tabs>
          <w:tab w:val="left" w:pos="1470"/>
        </w:tabs>
        <w:spacing w:line="360" w:lineRule="auto"/>
        <w:rPr>
          <w:rFonts w:ascii="Arial" w:hAnsi="Arial" w:cs="Arial"/>
          <w:sz w:val="24"/>
          <w:szCs w:val="24"/>
          <w:lang w:val="en-GB" w:eastAsia="pt-PT"/>
        </w:rPr>
      </w:pPr>
      <w:r w:rsidRPr="00277148">
        <w:rPr>
          <w:rFonts w:ascii="Arial" w:hAnsi="Arial" w:cs="Arial"/>
          <w:sz w:val="24"/>
          <w:szCs w:val="24"/>
          <w:lang w:val="en-GB" w:eastAsia="pt-PT"/>
        </w:rPr>
        <w:t>The necessary responses to the current situation are not technical and specialized, financial, epidemiological, partisan. The answers one needs are holistic and paradoxical, capable of both appeasing environmental and pandemic risks and bringing peaceful freedom to everyday life, without sacrifice.</w:t>
      </w:r>
    </w:p>
    <w:p w14:paraId="4BB114AA" w14:textId="61EF6E74" w:rsidR="00277148" w:rsidRPr="00277148" w:rsidRDefault="00277148" w:rsidP="00277148">
      <w:pPr>
        <w:tabs>
          <w:tab w:val="left" w:pos="1470"/>
        </w:tabs>
        <w:spacing w:line="360" w:lineRule="auto"/>
        <w:rPr>
          <w:rFonts w:ascii="Arial" w:hAnsi="Arial" w:cs="Arial"/>
          <w:sz w:val="24"/>
          <w:szCs w:val="24"/>
          <w:lang w:val="en-GB" w:eastAsia="pt-PT"/>
        </w:rPr>
      </w:pPr>
      <w:r w:rsidRPr="00277148">
        <w:rPr>
          <w:rFonts w:ascii="Arial" w:hAnsi="Arial" w:cs="Arial"/>
          <w:sz w:val="24"/>
          <w:szCs w:val="24"/>
          <w:lang w:val="en-GB" w:eastAsia="pt-PT"/>
        </w:rPr>
        <w:t>We don't need demagogy, like that of ex-President Sarkozy who responded to the 2008 crisis by saying that capitalism would be re-founded, anticipating the launch of The Economist's liberal manifesto, in celebration of its 175 years of publication</w:t>
      </w:r>
      <w:r w:rsidR="002A268B">
        <w:rPr>
          <w:rFonts w:ascii="Arial" w:hAnsi="Arial" w:cs="Arial"/>
          <w:sz w:val="24"/>
          <w:szCs w:val="24"/>
          <w:lang w:val="en-GB" w:eastAsia="pt-PT"/>
        </w:rPr>
        <w:t xml:space="preserve"> </w:t>
      </w:r>
      <w:r w:rsidR="002A268B">
        <w:rPr>
          <w:rFonts w:ascii="Arial" w:hAnsi="Arial" w:cs="Arial"/>
          <w:sz w:val="24"/>
          <w:szCs w:val="24"/>
          <w:lang w:val="en-GB" w:eastAsia="pt-PT"/>
        </w:rPr>
        <w:fldChar w:fldCharType="begin" w:fldLock="1"/>
      </w:r>
      <w:r w:rsidR="002D6A09">
        <w:rPr>
          <w:rFonts w:ascii="Arial" w:hAnsi="Arial" w:cs="Arial"/>
          <w:sz w:val="24"/>
          <w:szCs w:val="24"/>
          <w:lang w:val="en-GB" w:eastAsia="pt-PT"/>
        </w:rPr>
        <w:instrText>ADDIN CSL_CITATION {"citationItems":[{"id":"ITEM-1","itemData":{"author":[{"dropping-particle":"","family":"Scholz","given":"Stephanie Franziska","non-dropping-particle":"","parse-names":false,"suffix":""}],"container-title":"The Economist","id":"ITEM-1","issued":{"date-parts":[["2018","9"]]},"publisher-place":"London","title":"The Economist at 175 - Reinventing liberalism for the 21st century","type":"article-magazine"},"uris":["http://www.mendeley.com/documents/?uuid=e95f0c3b-85a8-4d88-9d72-371ce232b8e7"]}],"mendeley":{"formattedCitation":"(Scholz, 2018)","plainTextFormattedCitation":"(Scholz, 2018)","previouslyFormattedCitation":"(Scholz, 2018)"},"properties":{"noteIndex":0},"schema":"https://github.com/citation-style-language/schema/raw/master/csl-citation.json"}</w:instrText>
      </w:r>
      <w:r w:rsidR="002A268B">
        <w:rPr>
          <w:rFonts w:ascii="Arial" w:hAnsi="Arial" w:cs="Arial"/>
          <w:sz w:val="24"/>
          <w:szCs w:val="24"/>
          <w:lang w:val="en-GB" w:eastAsia="pt-PT"/>
        </w:rPr>
        <w:fldChar w:fldCharType="separate"/>
      </w:r>
      <w:r w:rsidR="00E2473B" w:rsidRPr="00E2473B">
        <w:rPr>
          <w:rFonts w:ascii="Arial" w:hAnsi="Arial" w:cs="Arial"/>
          <w:noProof/>
          <w:sz w:val="24"/>
          <w:szCs w:val="24"/>
          <w:lang w:val="en-GB" w:eastAsia="pt-PT"/>
        </w:rPr>
        <w:t>(Scholz, 2018)</w:t>
      </w:r>
      <w:r w:rsidR="002A268B">
        <w:rPr>
          <w:rFonts w:ascii="Arial" w:hAnsi="Arial" w:cs="Arial"/>
          <w:sz w:val="24"/>
          <w:szCs w:val="24"/>
          <w:lang w:val="en-GB" w:eastAsia="pt-PT"/>
        </w:rPr>
        <w:fldChar w:fldCharType="end"/>
      </w:r>
      <w:r w:rsidRPr="00277148">
        <w:rPr>
          <w:rFonts w:ascii="Arial" w:hAnsi="Arial" w:cs="Arial"/>
          <w:sz w:val="24"/>
          <w:szCs w:val="24"/>
          <w:lang w:val="en-GB" w:eastAsia="pt-PT"/>
        </w:rPr>
        <w:t>. History is not driven by conspirators, although there are professional conspirators. Many professional historians reproduce documented or not winners' narcissistic self-praise, reinforcing the feeling they were or are personally predestined.</w:t>
      </w:r>
    </w:p>
    <w:p w14:paraId="63729E0A" w14:textId="77743120" w:rsidR="00277148" w:rsidRPr="00277148" w:rsidRDefault="00277148" w:rsidP="00277148">
      <w:pPr>
        <w:tabs>
          <w:tab w:val="left" w:pos="1470"/>
        </w:tabs>
        <w:spacing w:line="360" w:lineRule="auto"/>
        <w:rPr>
          <w:rFonts w:ascii="Arial" w:hAnsi="Arial" w:cs="Arial"/>
          <w:sz w:val="24"/>
          <w:szCs w:val="24"/>
          <w:lang w:val="en-GB" w:eastAsia="pt-PT"/>
        </w:rPr>
      </w:pPr>
      <w:r w:rsidRPr="00277148">
        <w:rPr>
          <w:rFonts w:ascii="Arial" w:hAnsi="Arial" w:cs="Arial"/>
          <w:sz w:val="24"/>
          <w:szCs w:val="24"/>
          <w:lang w:val="en-GB" w:eastAsia="pt-PT"/>
        </w:rPr>
        <w:t>The current French president, Macron, also known as little Napoleon, has faced the movement of the Gilets J</w:t>
      </w:r>
      <w:r w:rsidR="00162E86">
        <w:rPr>
          <w:rFonts w:ascii="Arial" w:hAnsi="Arial" w:cs="Arial"/>
          <w:sz w:val="24"/>
          <w:szCs w:val="24"/>
          <w:lang w:val="en-GB" w:eastAsia="pt-PT"/>
        </w:rPr>
        <w:t>a</w:t>
      </w:r>
      <w:r w:rsidRPr="00277148">
        <w:rPr>
          <w:rFonts w:ascii="Arial" w:hAnsi="Arial" w:cs="Arial"/>
          <w:sz w:val="24"/>
          <w:szCs w:val="24"/>
          <w:lang w:val="en-GB" w:eastAsia="pt-PT"/>
        </w:rPr>
        <w:t>unes, yellow jackets, permanently, since October 2018</w:t>
      </w:r>
      <w:r w:rsidR="002D6A09">
        <w:rPr>
          <w:rFonts w:ascii="Arial" w:hAnsi="Arial" w:cs="Arial"/>
          <w:sz w:val="24"/>
          <w:szCs w:val="24"/>
          <w:lang w:val="en-GB" w:eastAsia="pt-PT"/>
        </w:rPr>
        <w:t xml:space="preserve"> </w:t>
      </w:r>
      <w:r w:rsidR="002D6A09">
        <w:rPr>
          <w:rFonts w:ascii="Arial" w:hAnsi="Arial" w:cs="Arial"/>
          <w:sz w:val="24"/>
          <w:szCs w:val="24"/>
          <w:lang w:val="en-GB" w:eastAsia="pt-PT"/>
        </w:rPr>
        <w:fldChar w:fldCharType="begin" w:fldLock="1"/>
      </w:r>
      <w:r w:rsidR="00E05055">
        <w:rPr>
          <w:rFonts w:ascii="Arial" w:hAnsi="Arial" w:cs="Arial"/>
          <w:sz w:val="24"/>
          <w:szCs w:val="24"/>
          <w:lang w:val="en-GB" w:eastAsia="pt-PT"/>
        </w:rPr>
        <w:instrText>ADDIN CSL_CITATION {"citationItems":[{"id":"ITEM-1","itemData":{"author":[{"dropping-particle":"","family":"Balu","given":"Matthieu","non-dropping-particle":"","parse-names":false,"suffix":""}],"container-title":"Huffpost","id":"ITEM-1","issued":{"date-parts":[["2019","11"]]},"publisher-place":"Paris","title":"Gilets jaunes: les chiffres faramineux d'un mouvement historique","type":"article-magazine"},"uris":["http://www.mendeley.com/documents/?uuid=1481436d-b28a-4e4c-a4da-3a702f1f3625"]}],"mendeley":{"formattedCitation":"(Balu, 2019)","plainTextFormattedCitation":"(Balu, 2019)","previouslyFormattedCitation":"(Balu, 2019)"},"properties":{"noteIndex":0},"schema":"https://github.com/citation-style-language/schema/raw/master/csl-citation.json"}</w:instrText>
      </w:r>
      <w:r w:rsidR="002D6A09">
        <w:rPr>
          <w:rFonts w:ascii="Arial" w:hAnsi="Arial" w:cs="Arial"/>
          <w:sz w:val="24"/>
          <w:szCs w:val="24"/>
          <w:lang w:val="en-GB" w:eastAsia="pt-PT"/>
        </w:rPr>
        <w:fldChar w:fldCharType="separate"/>
      </w:r>
      <w:r w:rsidR="002D6A09" w:rsidRPr="002D6A09">
        <w:rPr>
          <w:rFonts w:ascii="Arial" w:hAnsi="Arial" w:cs="Arial"/>
          <w:noProof/>
          <w:sz w:val="24"/>
          <w:szCs w:val="24"/>
          <w:lang w:val="en-GB" w:eastAsia="pt-PT"/>
        </w:rPr>
        <w:t>(Balu, 2019)</w:t>
      </w:r>
      <w:r w:rsidR="002D6A09">
        <w:rPr>
          <w:rFonts w:ascii="Arial" w:hAnsi="Arial" w:cs="Arial"/>
          <w:sz w:val="24"/>
          <w:szCs w:val="24"/>
          <w:lang w:val="en-GB" w:eastAsia="pt-PT"/>
        </w:rPr>
        <w:fldChar w:fldCharType="end"/>
      </w:r>
      <w:r w:rsidRPr="00277148">
        <w:rPr>
          <w:rFonts w:ascii="Arial" w:hAnsi="Arial" w:cs="Arial"/>
          <w:sz w:val="24"/>
          <w:szCs w:val="24"/>
          <w:lang w:val="en-GB" w:eastAsia="pt-PT"/>
        </w:rPr>
        <w:t xml:space="preserve">. The isolated professional politician in his palace, with his specialized ministers and media, against those who understood that there will be no rest in their lives as long as they are away from access to the media and the respect of the powerful. In 2017, the presidential alternative to Macron, in France, was the National Front and Ms. Le Pen, the racist and extreme right nationalist. In 2020, the </w:t>
      </w:r>
      <w:proofErr w:type="spellStart"/>
      <w:r w:rsidRPr="00277148">
        <w:rPr>
          <w:rFonts w:ascii="Arial" w:hAnsi="Arial" w:cs="Arial"/>
          <w:sz w:val="24"/>
          <w:szCs w:val="24"/>
          <w:lang w:val="en-GB" w:eastAsia="pt-PT"/>
        </w:rPr>
        <w:t>Gillets</w:t>
      </w:r>
      <w:proofErr w:type="spellEnd"/>
      <w:r w:rsidRPr="00277148">
        <w:rPr>
          <w:rFonts w:ascii="Arial" w:hAnsi="Arial" w:cs="Arial"/>
          <w:sz w:val="24"/>
          <w:szCs w:val="24"/>
          <w:lang w:val="en-GB" w:eastAsia="pt-PT"/>
        </w:rPr>
        <w:t xml:space="preserve"> </w:t>
      </w:r>
      <w:proofErr w:type="spellStart"/>
      <w:r w:rsidRPr="00277148">
        <w:rPr>
          <w:rFonts w:ascii="Arial" w:hAnsi="Arial" w:cs="Arial"/>
          <w:sz w:val="24"/>
          <w:szCs w:val="24"/>
          <w:lang w:val="en-GB" w:eastAsia="pt-PT"/>
        </w:rPr>
        <w:t>J</w:t>
      </w:r>
      <w:r w:rsidR="00E579F2">
        <w:rPr>
          <w:rFonts w:ascii="Arial" w:hAnsi="Arial" w:cs="Arial"/>
          <w:sz w:val="24"/>
          <w:szCs w:val="24"/>
          <w:lang w:val="en-GB" w:eastAsia="pt-PT"/>
        </w:rPr>
        <w:t>a</w:t>
      </w:r>
      <w:r w:rsidRPr="00277148">
        <w:rPr>
          <w:rFonts w:ascii="Arial" w:hAnsi="Arial" w:cs="Arial"/>
          <w:sz w:val="24"/>
          <w:szCs w:val="24"/>
          <w:lang w:val="en-GB" w:eastAsia="pt-PT"/>
        </w:rPr>
        <w:t>unes</w:t>
      </w:r>
      <w:proofErr w:type="spellEnd"/>
      <w:r w:rsidRPr="00277148">
        <w:rPr>
          <w:rFonts w:ascii="Arial" w:hAnsi="Arial" w:cs="Arial"/>
          <w:sz w:val="24"/>
          <w:szCs w:val="24"/>
          <w:lang w:val="en-GB" w:eastAsia="pt-PT"/>
        </w:rPr>
        <w:t>' effect on local elections elevated ecologists to electoral victory, along with historic abstention. Paradoxically, hope manifests itself at the same time as hopelessness.</w:t>
      </w:r>
    </w:p>
    <w:p w14:paraId="3F25CF22" w14:textId="1E20B550" w:rsidR="00277148" w:rsidRPr="00277148" w:rsidRDefault="00277148" w:rsidP="00277148">
      <w:pPr>
        <w:tabs>
          <w:tab w:val="left" w:pos="1470"/>
        </w:tabs>
        <w:spacing w:line="360" w:lineRule="auto"/>
        <w:rPr>
          <w:rFonts w:ascii="Arial" w:hAnsi="Arial" w:cs="Arial"/>
          <w:sz w:val="24"/>
          <w:szCs w:val="24"/>
          <w:lang w:val="en-GB" w:eastAsia="pt-PT"/>
        </w:rPr>
      </w:pPr>
      <w:r w:rsidRPr="00277148">
        <w:rPr>
          <w:rFonts w:ascii="Arial" w:hAnsi="Arial" w:cs="Arial"/>
          <w:sz w:val="24"/>
          <w:szCs w:val="24"/>
          <w:lang w:val="en-GB" w:eastAsia="pt-PT"/>
        </w:rPr>
        <w:t>The 2008 crisis revealed, in Europe, the fragility of political alliances between socialists and Christian Democrats who have governed it since the end of World War II. European solidarity was dismantled by the German nationalist response to the subprime crisis, using Greece as a scapegoat</w:t>
      </w:r>
      <w:r w:rsidR="00561723">
        <w:rPr>
          <w:rFonts w:ascii="Arial" w:hAnsi="Arial" w:cs="Arial"/>
          <w:sz w:val="24"/>
          <w:szCs w:val="24"/>
          <w:lang w:val="en-GB" w:eastAsia="pt-PT"/>
        </w:rPr>
        <w:t xml:space="preserve"> </w:t>
      </w:r>
      <w:r w:rsidR="00E05055">
        <w:rPr>
          <w:rFonts w:ascii="Arial" w:hAnsi="Arial" w:cs="Arial"/>
          <w:sz w:val="24"/>
          <w:szCs w:val="24"/>
          <w:lang w:val="en-GB" w:eastAsia="pt-PT"/>
        </w:rPr>
        <w:fldChar w:fldCharType="begin" w:fldLock="1"/>
      </w:r>
      <w:r w:rsidR="00575CA4">
        <w:rPr>
          <w:rFonts w:ascii="Arial" w:hAnsi="Arial" w:cs="Arial"/>
          <w:sz w:val="24"/>
          <w:szCs w:val="24"/>
          <w:lang w:val="en-GB" w:eastAsia="pt-PT"/>
        </w:rPr>
        <w:instrText>ADDIN CSL_CITATION {"citationItems":[{"id":"ITEM-1","itemData":{"author":[{"dropping-particle":"","family":"Varoufakis","given":"Yanis","non-dropping-particle":"","parse-names":false,"suffix":""}],"id":"ITEM-1","issued":{"date-parts":[["2017"]]},"publisher":"Vintage Digital","title":"Adults in the Room","type":"book"},"uris":["http://www.mendeley.com/documents/?uuid=c1c7c440-21fd-4a70-8ba9-15fc482038a6"]}],"mendeley":{"formattedCitation":"(Varoufakis, 2017)","plainTextFormattedCitation":"(Varoufakis, 2017)","previouslyFormattedCitation":"(Varoufakis, 2017)"},"properties":{"noteIndex":0},"schema":"https://github.com/citation-style-language/schema/raw/master/csl-citation.json"}</w:instrText>
      </w:r>
      <w:r w:rsidR="00E05055">
        <w:rPr>
          <w:rFonts w:ascii="Arial" w:hAnsi="Arial" w:cs="Arial"/>
          <w:sz w:val="24"/>
          <w:szCs w:val="24"/>
          <w:lang w:val="en-GB" w:eastAsia="pt-PT"/>
        </w:rPr>
        <w:fldChar w:fldCharType="separate"/>
      </w:r>
      <w:r w:rsidR="00E05055" w:rsidRPr="00E05055">
        <w:rPr>
          <w:rFonts w:ascii="Arial" w:hAnsi="Arial" w:cs="Arial"/>
          <w:noProof/>
          <w:sz w:val="24"/>
          <w:szCs w:val="24"/>
          <w:lang w:val="en-GB" w:eastAsia="pt-PT"/>
        </w:rPr>
        <w:t>(Varoufakis, 2017)</w:t>
      </w:r>
      <w:r w:rsidR="00E05055">
        <w:rPr>
          <w:rFonts w:ascii="Arial" w:hAnsi="Arial" w:cs="Arial"/>
          <w:sz w:val="24"/>
          <w:szCs w:val="24"/>
          <w:lang w:val="en-GB" w:eastAsia="pt-PT"/>
        </w:rPr>
        <w:fldChar w:fldCharType="end"/>
      </w:r>
      <w:r w:rsidRPr="00277148">
        <w:rPr>
          <w:rFonts w:ascii="Arial" w:hAnsi="Arial" w:cs="Arial"/>
          <w:sz w:val="24"/>
          <w:szCs w:val="24"/>
          <w:lang w:val="en-GB" w:eastAsia="pt-PT"/>
        </w:rPr>
        <w:t>. More and more people no longer feel represented in political parties, although they will increasingly organize themselves to participate in politics.</w:t>
      </w:r>
    </w:p>
    <w:p w14:paraId="49A2EC93" w14:textId="327D4576" w:rsidR="00667739" w:rsidRDefault="00277148" w:rsidP="00277148">
      <w:pPr>
        <w:tabs>
          <w:tab w:val="left" w:pos="1470"/>
        </w:tabs>
        <w:spacing w:line="360" w:lineRule="auto"/>
        <w:rPr>
          <w:rFonts w:ascii="Arial" w:hAnsi="Arial" w:cs="Arial"/>
          <w:sz w:val="24"/>
          <w:szCs w:val="24"/>
          <w:lang w:val="en-GB" w:eastAsia="pt-PT"/>
        </w:rPr>
      </w:pPr>
      <w:r w:rsidRPr="00277148">
        <w:rPr>
          <w:rFonts w:ascii="Arial" w:hAnsi="Arial" w:cs="Arial"/>
          <w:sz w:val="24"/>
          <w:szCs w:val="24"/>
          <w:lang w:val="en-GB" w:eastAsia="pt-PT"/>
        </w:rPr>
        <w:t xml:space="preserve">The year 2019 showed humanity's inability to cope with its´ problems. The fires in the Amazon and Australia, the popular uprisings all over the world, Hong Kong, India, Chile, Bolivia, Ecuador, Colombia, Spain, France, Czech Republic, Russia, Malta, Algeria, Iraq, Iran, Lebanon, Sudan, and other places, with the most varied pretexts, show generalized anxiety. It does not compare with other historical times. However, the media reduces </w:t>
      </w:r>
      <w:r w:rsidR="00932E13">
        <w:rPr>
          <w:rFonts w:ascii="Arial" w:hAnsi="Arial" w:cs="Arial"/>
          <w:sz w:val="24"/>
          <w:szCs w:val="24"/>
          <w:lang w:val="en-GB" w:eastAsia="pt-PT"/>
        </w:rPr>
        <w:t>events</w:t>
      </w:r>
      <w:r w:rsidRPr="00277148">
        <w:rPr>
          <w:rFonts w:ascii="Arial" w:hAnsi="Arial" w:cs="Arial"/>
          <w:sz w:val="24"/>
          <w:szCs w:val="24"/>
          <w:lang w:val="en-GB" w:eastAsia="pt-PT"/>
        </w:rPr>
        <w:t xml:space="preserve"> to disturbances </w:t>
      </w:r>
      <w:r w:rsidR="007F3E2A" w:rsidRPr="007F3E2A">
        <w:rPr>
          <w:rFonts w:ascii="Arial" w:hAnsi="Arial" w:cs="Arial"/>
          <w:sz w:val="24"/>
          <w:szCs w:val="24"/>
          <w:lang w:val="en-GB" w:eastAsia="pt-PT"/>
        </w:rPr>
        <w:t>of the public order, more or less spectacular and persistent, to then trivialize and lose interest</w:t>
      </w:r>
      <w:r w:rsidRPr="00277148">
        <w:rPr>
          <w:rFonts w:ascii="Arial" w:hAnsi="Arial" w:cs="Arial"/>
          <w:sz w:val="24"/>
          <w:szCs w:val="24"/>
          <w:lang w:val="en-GB" w:eastAsia="pt-PT"/>
        </w:rPr>
        <w:t xml:space="preserve"> in the </w:t>
      </w:r>
      <w:r w:rsidR="007C4010">
        <w:rPr>
          <w:rFonts w:ascii="Arial" w:hAnsi="Arial" w:cs="Arial"/>
          <w:sz w:val="24"/>
          <w:szCs w:val="24"/>
          <w:lang w:val="en-GB" w:eastAsia="pt-PT"/>
        </w:rPr>
        <w:t xml:space="preserve">depth </w:t>
      </w:r>
      <w:r w:rsidRPr="00277148">
        <w:rPr>
          <w:rFonts w:ascii="Arial" w:hAnsi="Arial" w:cs="Arial"/>
          <w:sz w:val="24"/>
          <w:szCs w:val="24"/>
          <w:lang w:val="en-GB" w:eastAsia="pt-PT"/>
        </w:rPr>
        <w:t>problems that generate social unrest</w:t>
      </w:r>
      <w:r w:rsidR="00575CA4">
        <w:rPr>
          <w:rFonts w:ascii="Arial" w:hAnsi="Arial" w:cs="Arial"/>
          <w:sz w:val="24"/>
          <w:szCs w:val="24"/>
          <w:lang w:val="en-GB" w:eastAsia="pt-PT"/>
        </w:rPr>
        <w:t xml:space="preserve"> </w:t>
      </w:r>
      <w:r w:rsidR="00575CA4">
        <w:rPr>
          <w:rFonts w:ascii="Arial" w:hAnsi="Arial" w:cs="Arial"/>
          <w:sz w:val="24"/>
          <w:szCs w:val="24"/>
          <w:lang w:val="en-GB" w:eastAsia="pt-PT"/>
        </w:rPr>
        <w:fldChar w:fldCharType="begin" w:fldLock="1"/>
      </w:r>
      <w:r w:rsidR="002E6A6F">
        <w:rPr>
          <w:rFonts w:ascii="Arial" w:hAnsi="Arial" w:cs="Arial"/>
          <w:sz w:val="24"/>
          <w:szCs w:val="24"/>
          <w:lang w:val="en-GB" w:eastAsia="pt-PT"/>
        </w:rPr>
        <w:instrText>ADDIN CSL_CITATION {"citationItems":[{"id":"ITEM-1","itemData":{"author":[{"dropping-particle":"","family":"Dores","given":"António Pedro","non-dropping-particle":"","parse-names":false,"suffix":""}],"container-title":"Revista Angolana de Sociologia","id":"ITEM-1","issue":"11","issued":{"date-parts":[["2013"]]},"page":"35-50","title":"A análise jornalística torna irreconhecível a densidade da vida","type":"article-journal"},"uris":["http://www.mendeley.com/documents/?uuid=74a8257e-0a0d-4513-bcdc-6b860252f45b"]}],"mendeley":{"formattedCitation":"(Dores, 2013)","plainTextFormattedCitation":"(Dores, 2013)","previouslyFormattedCitation":"(Dores, 2013)"},"properties":{"noteIndex":0},"schema":"https://github.com/citation-style-language/schema/raw/master/csl-citation.json"}</w:instrText>
      </w:r>
      <w:r w:rsidR="00575CA4">
        <w:rPr>
          <w:rFonts w:ascii="Arial" w:hAnsi="Arial" w:cs="Arial"/>
          <w:sz w:val="24"/>
          <w:szCs w:val="24"/>
          <w:lang w:val="en-GB" w:eastAsia="pt-PT"/>
        </w:rPr>
        <w:fldChar w:fldCharType="separate"/>
      </w:r>
      <w:r w:rsidR="00575CA4" w:rsidRPr="00575CA4">
        <w:rPr>
          <w:rFonts w:ascii="Arial" w:hAnsi="Arial" w:cs="Arial"/>
          <w:noProof/>
          <w:sz w:val="24"/>
          <w:szCs w:val="24"/>
          <w:lang w:val="en-GB" w:eastAsia="pt-PT"/>
        </w:rPr>
        <w:t>(Dores, 2013)</w:t>
      </w:r>
      <w:r w:rsidR="00575CA4">
        <w:rPr>
          <w:rFonts w:ascii="Arial" w:hAnsi="Arial" w:cs="Arial"/>
          <w:sz w:val="24"/>
          <w:szCs w:val="24"/>
          <w:lang w:val="en-GB" w:eastAsia="pt-PT"/>
        </w:rPr>
        <w:fldChar w:fldCharType="end"/>
      </w:r>
      <w:r w:rsidRPr="00277148">
        <w:rPr>
          <w:rFonts w:ascii="Arial" w:hAnsi="Arial" w:cs="Arial"/>
          <w:sz w:val="24"/>
          <w:szCs w:val="24"/>
          <w:lang w:val="en-GB" w:eastAsia="pt-PT"/>
        </w:rPr>
        <w:t>.</w:t>
      </w:r>
    </w:p>
    <w:p w14:paraId="6896A7D1" w14:textId="3EA0B9C7" w:rsidR="006B1FE6" w:rsidRPr="006B1FE6" w:rsidRDefault="006B1FE6" w:rsidP="006B1FE6">
      <w:pPr>
        <w:tabs>
          <w:tab w:val="left" w:pos="1470"/>
        </w:tabs>
        <w:spacing w:line="360" w:lineRule="auto"/>
        <w:rPr>
          <w:rFonts w:ascii="Arial" w:hAnsi="Arial" w:cs="Arial"/>
          <w:sz w:val="24"/>
          <w:szCs w:val="24"/>
          <w:lang w:val="en-GB" w:eastAsia="pt-PT"/>
        </w:rPr>
      </w:pPr>
      <w:r w:rsidRPr="006B1FE6">
        <w:rPr>
          <w:rFonts w:ascii="Arial" w:hAnsi="Arial" w:cs="Arial"/>
          <w:sz w:val="24"/>
          <w:szCs w:val="24"/>
          <w:lang w:val="en-GB" w:eastAsia="pt-PT"/>
        </w:rPr>
        <w:t xml:space="preserve">Hardly any of these movements have </w:t>
      </w:r>
      <w:r w:rsidR="007C4010">
        <w:rPr>
          <w:rFonts w:ascii="Arial" w:hAnsi="Arial" w:cs="Arial"/>
          <w:sz w:val="24"/>
          <w:szCs w:val="24"/>
          <w:lang w:val="en-GB" w:eastAsia="pt-PT"/>
        </w:rPr>
        <w:t xml:space="preserve">the intellectual and media </w:t>
      </w:r>
      <w:r w:rsidR="00596EBA">
        <w:rPr>
          <w:rFonts w:ascii="Arial" w:hAnsi="Arial" w:cs="Arial"/>
          <w:sz w:val="24"/>
          <w:szCs w:val="24"/>
          <w:lang w:val="en-GB" w:eastAsia="pt-PT"/>
        </w:rPr>
        <w:t xml:space="preserve">power to </w:t>
      </w:r>
      <w:r w:rsidRPr="006B1FE6">
        <w:rPr>
          <w:rFonts w:ascii="Arial" w:hAnsi="Arial" w:cs="Arial"/>
          <w:sz w:val="24"/>
          <w:szCs w:val="24"/>
          <w:lang w:val="en-GB" w:eastAsia="pt-PT"/>
        </w:rPr>
        <w:t>express the existential meaning of innovative practices, and of helping to raise awareness and discuss what can be taken advantage of. Education and professional sciences separate practical knowledge from creative knowledge, knowledge from wisdom, democracy from freedom. Freedom of expression is thus a dead letter for protesters: foolish words fall on deaf ears</w:t>
      </w:r>
      <w:r w:rsidR="00F03CD8">
        <w:rPr>
          <w:rFonts w:ascii="Arial" w:hAnsi="Arial" w:cs="Arial"/>
          <w:sz w:val="24"/>
          <w:szCs w:val="24"/>
          <w:lang w:val="en-GB" w:eastAsia="pt-PT"/>
        </w:rPr>
        <w:t xml:space="preserve"> </w:t>
      </w:r>
      <w:r w:rsidR="002E6A6F">
        <w:rPr>
          <w:rFonts w:ascii="Arial" w:hAnsi="Arial" w:cs="Arial"/>
          <w:sz w:val="24"/>
          <w:szCs w:val="24"/>
          <w:lang w:val="en-GB" w:eastAsia="pt-PT"/>
        </w:rPr>
        <w:fldChar w:fldCharType="begin" w:fldLock="1"/>
      </w:r>
      <w:r w:rsidR="009A3007">
        <w:rPr>
          <w:rFonts w:ascii="Arial" w:hAnsi="Arial" w:cs="Arial"/>
          <w:sz w:val="24"/>
          <w:szCs w:val="24"/>
          <w:lang w:val="en-GB" w:eastAsia="pt-PT"/>
        </w:rPr>
        <w:instrText>ADDIN CSL_CITATION {"citationItems":[{"id":"ITEM-1","itemData":{"abstract":"chomsky","author":[{"dropping-particle":"","family":"AAVV","given":"","non-dropping-particle":"","parse-names":false,"suffix":""}],"container-title":"New York Times","id":"ITEM-1","issued":{"date-parts":[["2020","7","8"]]},"publisher-place":"New York","title":"Writers Warn in Open Letter Against Threat to Free Speech","type":"article-newspaper"},"uris":["http://www.mendeley.com/documents/?uuid=6c36d236-efe7-4106-b7cc-05b68d26a485"]}],"mendeley":{"formattedCitation":"(AAVV, 2020b)","plainTextFormattedCitation":"(AAVV, 2020b)","previouslyFormattedCitation":"(AAVV, 2020b)"},"properties":{"noteIndex":0},"schema":"https://github.com/citation-style-language/schema/raw/master/csl-citation.json"}</w:instrText>
      </w:r>
      <w:r w:rsidR="002E6A6F">
        <w:rPr>
          <w:rFonts w:ascii="Arial" w:hAnsi="Arial" w:cs="Arial"/>
          <w:sz w:val="24"/>
          <w:szCs w:val="24"/>
          <w:lang w:val="en-GB" w:eastAsia="pt-PT"/>
        </w:rPr>
        <w:fldChar w:fldCharType="separate"/>
      </w:r>
      <w:r w:rsidR="002E6A6F" w:rsidRPr="002E6A6F">
        <w:rPr>
          <w:rFonts w:ascii="Arial" w:hAnsi="Arial" w:cs="Arial"/>
          <w:noProof/>
          <w:sz w:val="24"/>
          <w:szCs w:val="24"/>
          <w:lang w:val="en-GB" w:eastAsia="pt-PT"/>
        </w:rPr>
        <w:t>(AAVV, 2020b)</w:t>
      </w:r>
      <w:r w:rsidR="002E6A6F">
        <w:rPr>
          <w:rFonts w:ascii="Arial" w:hAnsi="Arial" w:cs="Arial"/>
          <w:sz w:val="24"/>
          <w:szCs w:val="24"/>
          <w:lang w:val="en-GB" w:eastAsia="pt-PT"/>
        </w:rPr>
        <w:fldChar w:fldCharType="end"/>
      </w:r>
      <w:r w:rsidRPr="006B1FE6">
        <w:rPr>
          <w:rFonts w:ascii="Arial" w:hAnsi="Arial" w:cs="Arial"/>
          <w:sz w:val="24"/>
          <w:szCs w:val="24"/>
          <w:lang w:val="en-GB" w:eastAsia="pt-PT"/>
        </w:rPr>
        <w:t>. They are understood by societies as marginals to claim to be integrated by the states in the game that gives access to the resources of survival.</w:t>
      </w:r>
    </w:p>
    <w:p w14:paraId="136B6643" w14:textId="4E809C24" w:rsidR="001E04A5" w:rsidRDefault="006B1FE6" w:rsidP="006B1FE6">
      <w:pPr>
        <w:tabs>
          <w:tab w:val="left" w:pos="1470"/>
        </w:tabs>
        <w:spacing w:line="360" w:lineRule="auto"/>
        <w:rPr>
          <w:rFonts w:ascii="Arial" w:hAnsi="Arial" w:cs="Arial"/>
          <w:sz w:val="24"/>
          <w:szCs w:val="24"/>
          <w:lang w:val="en-GB" w:eastAsia="pt-PT"/>
        </w:rPr>
      </w:pPr>
      <w:r w:rsidRPr="006B1FE6">
        <w:rPr>
          <w:rFonts w:ascii="Arial" w:hAnsi="Arial" w:cs="Arial"/>
          <w:sz w:val="24"/>
          <w:szCs w:val="24"/>
          <w:lang w:val="en-GB" w:eastAsia="pt-PT"/>
        </w:rPr>
        <w:t>If they persist in organizing themselves and manifesting themselves, it is because, despite not knowing how to express constructively what they want to do with their lives, due to the lack of resources to do so, they deeply feel the impossibility of continuing to live as before. They do not claim the satisfaction of professional interests. They want to live differently. They do not want a more comfortable place in the distribution of income. They want something else that they cannot say what it is, now. The elites, through schools and sciences, are organized to prevent them from being able to think about it.</w:t>
      </w:r>
    </w:p>
    <w:p w14:paraId="3B77F87F" w14:textId="77777777" w:rsidR="00E37633" w:rsidRPr="00E37633" w:rsidRDefault="00E37633" w:rsidP="00E37633">
      <w:pPr>
        <w:pStyle w:val="Heading1"/>
        <w:rPr>
          <w:lang w:val="en-GB" w:eastAsia="pt-PT"/>
        </w:rPr>
      </w:pPr>
      <w:r w:rsidRPr="00E37633">
        <w:rPr>
          <w:lang w:val="en-GB" w:eastAsia="pt-PT"/>
        </w:rPr>
        <w:t>Racism</w:t>
      </w:r>
    </w:p>
    <w:p w14:paraId="0484E3BA" w14:textId="2CCE9DA1" w:rsidR="00E37633" w:rsidRPr="00E37633" w:rsidRDefault="00E37633" w:rsidP="00E37633">
      <w:pPr>
        <w:tabs>
          <w:tab w:val="left" w:pos="1470"/>
        </w:tabs>
        <w:spacing w:line="360" w:lineRule="auto"/>
        <w:rPr>
          <w:rFonts w:ascii="Arial" w:hAnsi="Arial" w:cs="Arial"/>
          <w:sz w:val="24"/>
          <w:szCs w:val="24"/>
          <w:lang w:val="en-GB" w:eastAsia="pt-PT"/>
        </w:rPr>
      </w:pPr>
      <w:r w:rsidRPr="00E37633">
        <w:rPr>
          <w:rFonts w:ascii="Arial" w:hAnsi="Arial" w:cs="Arial"/>
          <w:sz w:val="24"/>
          <w:szCs w:val="24"/>
          <w:lang w:val="en-GB" w:eastAsia="pt-PT"/>
        </w:rPr>
        <w:t>Since Seattle 1999, the summits of international organizations have been systematically denounced by protesters</w:t>
      </w:r>
      <w:r w:rsidR="00DF504D">
        <w:rPr>
          <w:rFonts w:ascii="Arial" w:hAnsi="Arial" w:cs="Arial"/>
          <w:sz w:val="24"/>
          <w:szCs w:val="24"/>
          <w:lang w:val="en-GB" w:eastAsia="pt-PT"/>
        </w:rPr>
        <w:t xml:space="preserve"> </w:t>
      </w:r>
      <w:r w:rsidR="009A3007">
        <w:rPr>
          <w:rFonts w:ascii="Arial" w:hAnsi="Arial" w:cs="Arial"/>
          <w:sz w:val="24"/>
          <w:szCs w:val="24"/>
          <w:lang w:val="en-GB" w:eastAsia="pt-PT"/>
        </w:rPr>
        <w:fldChar w:fldCharType="begin" w:fldLock="1"/>
      </w:r>
      <w:r w:rsidR="000B77AE">
        <w:rPr>
          <w:rFonts w:ascii="Arial" w:hAnsi="Arial" w:cs="Arial"/>
          <w:sz w:val="24"/>
          <w:szCs w:val="24"/>
          <w:lang w:val="en-GB" w:eastAsia="pt-PT"/>
        </w:rPr>
        <w:instrText>ADDIN CSL_CITATION {"citationItems":[{"id":"ITEM-1","itemData":{"author":[{"dropping-particle":"","family":"Abedi","given":"Maham","non-dropping-particle":"","parse-names":false,"suffix":""}],"container-title":"Global News","id":"ITEM-1","issued":{"date-parts":[["2017","6"]]},"publisher-place":"Canada","title":"G20 protests: Why the international summit attracts so much anger","type":"broadcast"},"uris":["http://www.mendeley.com/documents/?uuid=68760df7-f679-4ba4-8d3a-6b002f443844"]}],"mendeley":{"formattedCitation":"(Abedi, 2017)","plainTextFormattedCitation":"(Abedi, 2017)","previouslyFormattedCitation":"(Abedi, 2017)"},"properties":{"noteIndex":0},"schema":"https://github.com/citation-style-language/schema/raw/master/csl-citation.json"}</w:instrText>
      </w:r>
      <w:r w:rsidR="009A3007">
        <w:rPr>
          <w:rFonts w:ascii="Arial" w:hAnsi="Arial" w:cs="Arial"/>
          <w:sz w:val="24"/>
          <w:szCs w:val="24"/>
          <w:lang w:val="en-GB" w:eastAsia="pt-PT"/>
        </w:rPr>
        <w:fldChar w:fldCharType="separate"/>
      </w:r>
      <w:r w:rsidR="009A3007" w:rsidRPr="009A3007">
        <w:rPr>
          <w:rFonts w:ascii="Arial" w:hAnsi="Arial" w:cs="Arial"/>
          <w:noProof/>
          <w:sz w:val="24"/>
          <w:szCs w:val="24"/>
          <w:lang w:val="en-GB" w:eastAsia="pt-PT"/>
        </w:rPr>
        <w:t>(Abedi, 2017)</w:t>
      </w:r>
      <w:r w:rsidR="009A3007">
        <w:rPr>
          <w:rFonts w:ascii="Arial" w:hAnsi="Arial" w:cs="Arial"/>
          <w:sz w:val="24"/>
          <w:szCs w:val="24"/>
          <w:lang w:val="en-GB" w:eastAsia="pt-PT"/>
        </w:rPr>
        <w:fldChar w:fldCharType="end"/>
      </w:r>
      <w:r w:rsidRPr="00E37633">
        <w:rPr>
          <w:rFonts w:ascii="Arial" w:hAnsi="Arial" w:cs="Arial"/>
          <w:sz w:val="24"/>
          <w:szCs w:val="24"/>
          <w:lang w:val="en-GB" w:eastAsia="pt-PT"/>
        </w:rPr>
        <w:t>; the World Economic Forum began to be denounced by the World Social Forum, starting in 2001</w:t>
      </w:r>
      <w:r w:rsidR="000B77AE">
        <w:rPr>
          <w:rFonts w:ascii="Arial" w:hAnsi="Arial" w:cs="Arial"/>
          <w:sz w:val="24"/>
          <w:szCs w:val="24"/>
          <w:lang w:val="en-GB" w:eastAsia="pt-PT"/>
        </w:rPr>
        <w:t xml:space="preserve"> </w:t>
      </w:r>
      <w:r w:rsidR="000B77AE">
        <w:rPr>
          <w:rFonts w:ascii="Arial" w:hAnsi="Arial" w:cs="Arial"/>
          <w:sz w:val="24"/>
          <w:szCs w:val="24"/>
          <w:lang w:val="en-GB" w:eastAsia="pt-PT"/>
        </w:rPr>
        <w:fldChar w:fldCharType="begin" w:fldLock="1"/>
      </w:r>
      <w:r w:rsidR="00D51B42">
        <w:rPr>
          <w:rFonts w:ascii="Arial" w:hAnsi="Arial" w:cs="Arial"/>
          <w:sz w:val="24"/>
          <w:szCs w:val="24"/>
          <w:lang w:val="en-GB" w:eastAsia="pt-PT"/>
        </w:rPr>
        <w:instrText>ADDIN CSL_CITATION {"citationItems":[{"id":"ITEM-1","itemData":{"URL":"https://wsf2018.org/en/","accessed":{"date-parts":[["2020","7","17"]]},"author":[{"dropping-particle":"","family":"AAVV","given":"","non-dropping-particle":"","parse-names":false,"suffix":""}],"container-title":"Forum Social Mundial","id":"ITEM-1","issued":{"date-parts":[["2018"]]},"title":"World Social Forum","type":"webpage"},"uris":["http://www.mendeley.com/documents/?uuid=d76b83b6-1e01-4a0e-88b9-19c7e6ddf9b9"]}],"mendeley":{"formattedCitation":"(AAVV, 2018)","plainTextFormattedCitation":"(AAVV, 2018)","previouslyFormattedCitation":"(AAVV, 2018)"},"properties":{"noteIndex":0},"schema":"https://github.com/citation-style-language/schema/raw/master/csl-citation.json"}</w:instrText>
      </w:r>
      <w:r w:rsidR="000B77AE">
        <w:rPr>
          <w:rFonts w:ascii="Arial" w:hAnsi="Arial" w:cs="Arial"/>
          <w:sz w:val="24"/>
          <w:szCs w:val="24"/>
          <w:lang w:val="en-GB" w:eastAsia="pt-PT"/>
        </w:rPr>
        <w:fldChar w:fldCharType="separate"/>
      </w:r>
      <w:r w:rsidR="000B77AE" w:rsidRPr="000B77AE">
        <w:rPr>
          <w:rFonts w:ascii="Arial" w:hAnsi="Arial" w:cs="Arial"/>
          <w:noProof/>
          <w:sz w:val="24"/>
          <w:szCs w:val="24"/>
          <w:lang w:val="en-GB" w:eastAsia="pt-PT"/>
        </w:rPr>
        <w:t>(AAVV, 2018)</w:t>
      </w:r>
      <w:r w:rsidR="000B77AE">
        <w:rPr>
          <w:rFonts w:ascii="Arial" w:hAnsi="Arial" w:cs="Arial"/>
          <w:sz w:val="24"/>
          <w:szCs w:val="24"/>
          <w:lang w:val="en-GB" w:eastAsia="pt-PT"/>
        </w:rPr>
        <w:fldChar w:fldCharType="end"/>
      </w:r>
      <w:r w:rsidRPr="00E37633">
        <w:rPr>
          <w:rFonts w:ascii="Arial" w:hAnsi="Arial" w:cs="Arial"/>
          <w:sz w:val="24"/>
          <w:szCs w:val="24"/>
          <w:lang w:val="en-GB" w:eastAsia="pt-PT"/>
        </w:rPr>
        <w:t xml:space="preserve">; the media </w:t>
      </w:r>
      <w:r w:rsidR="006C2C02">
        <w:rPr>
          <w:rFonts w:ascii="Arial" w:hAnsi="Arial" w:cs="Arial"/>
          <w:sz w:val="24"/>
          <w:szCs w:val="24"/>
          <w:lang w:val="en-GB" w:eastAsia="pt-PT"/>
        </w:rPr>
        <w:t xml:space="preserve">and politics </w:t>
      </w:r>
      <w:r w:rsidRPr="00E37633">
        <w:rPr>
          <w:rFonts w:ascii="Arial" w:hAnsi="Arial" w:cs="Arial"/>
          <w:sz w:val="24"/>
          <w:szCs w:val="24"/>
          <w:lang w:val="en-GB" w:eastAsia="pt-PT"/>
        </w:rPr>
        <w:t>devalues ​​these political initiatives as meaningless turmoil. Opposition to the status quo gradually organized forms of horizontal and intersectional organization of global thought and action. In Paris 2005, and in London 2011, habitual and routine small riots reached spectacular proportions and spread to several other places. That same year, 2011, the Moroccan repression in Western Sahara, a country that continues under illegal and colonial occupation, made clear the existence of the organizational capacity of the national anti-colonial movement. In Tunisia, a replica of the same kind of organized presence on the public space was used to denounced police repression against street vendors, led by young people with school certificates without job opportunities, such as Bouazizi, who sacrificed himself in public. These events triggered the series of revolts in several Arab countries. The Arab Spring began. It failed to transform the political situation in North Africa, or in the world. The Indignados, in Europe, and Occupy Wall Street, in the USA, followed their example, but with the same lack of practical holistic results.</w:t>
      </w:r>
    </w:p>
    <w:p w14:paraId="792103E6" w14:textId="77777777" w:rsidR="00E37633" w:rsidRPr="00E37633" w:rsidRDefault="00E37633" w:rsidP="00E37633">
      <w:pPr>
        <w:tabs>
          <w:tab w:val="left" w:pos="1470"/>
        </w:tabs>
        <w:spacing w:line="360" w:lineRule="auto"/>
        <w:rPr>
          <w:rFonts w:ascii="Arial" w:hAnsi="Arial" w:cs="Arial"/>
          <w:sz w:val="24"/>
          <w:szCs w:val="24"/>
          <w:lang w:val="en-GB" w:eastAsia="pt-PT"/>
        </w:rPr>
      </w:pPr>
      <w:r w:rsidRPr="00E37633">
        <w:rPr>
          <w:rFonts w:ascii="Arial" w:hAnsi="Arial" w:cs="Arial"/>
          <w:sz w:val="24"/>
          <w:szCs w:val="24"/>
          <w:lang w:val="en-GB" w:eastAsia="pt-PT"/>
        </w:rPr>
        <w:t>The political distrust of protesters on potential leaders, due to the failure of the opposition of real socialism to imperialism, is the main organizational problem, that the use of new electronic means of communication momentarily and punctually overcome. Rare examples of some stability in forms of joint action in opposition to the states are the Zapatistas (since 1994) and the political-military organization of Kurdish women "</w:t>
      </w:r>
      <w:proofErr w:type="spellStart"/>
      <w:r w:rsidRPr="00E37633">
        <w:rPr>
          <w:rFonts w:ascii="Arial" w:hAnsi="Arial" w:cs="Arial"/>
          <w:sz w:val="24"/>
          <w:szCs w:val="24"/>
          <w:lang w:val="en-GB" w:eastAsia="pt-PT"/>
        </w:rPr>
        <w:t>Yekityia</w:t>
      </w:r>
      <w:proofErr w:type="spellEnd"/>
      <w:r w:rsidRPr="00E37633">
        <w:rPr>
          <w:rFonts w:ascii="Arial" w:hAnsi="Arial" w:cs="Arial"/>
          <w:sz w:val="24"/>
          <w:szCs w:val="24"/>
          <w:lang w:val="en-GB" w:eastAsia="pt-PT"/>
        </w:rPr>
        <w:t xml:space="preserve"> Star" (since 2005). They joined the first peoples who, throughout America, secularly maintain forms of conviviality under fierce genocidal attacks from modernizing states.</w:t>
      </w:r>
    </w:p>
    <w:p w14:paraId="029F8AA4" w14:textId="7758EA11" w:rsidR="00E37633" w:rsidRPr="00E37633" w:rsidRDefault="00E37633" w:rsidP="00E37633">
      <w:pPr>
        <w:tabs>
          <w:tab w:val="left" w:pos="1470"/>
        </w:tabs>
        <w:spacing w:line="360" w:lineRule="auto"/>
        <w:rPr>
          <w:rFonts w:ascii="Arial" w:hAnsi="Arial" w:cs="Arial"/>
          <w:sz w:val="24"/>
          <w:szCs w:val="24"/>
          <w:lang w:val="en-GB" w:eastAsia="pt-PT"/>
        </w:rPr>
      </w:pPr>
      <w:r w:rsidRPr="00E37633">
        <w:rPr>
          <w:rFonts w:ascii="Arial" w:hAnsi="Arial" w:cs="Arial"/>
          <w:sz w:val="24"/>
          <w:szCs w:val="24"/>
          <w:lang w:val="en-GB" w:eastAsia="pt-PT"/>
        </w:rPr>
        <w:t xml:space="preserve">National states are not opposed to globalization. On the contrary, during the era of globalization, national states have continued to </w:t>
      </w:r>
      <w:r w:rsidR="00747C98">
        <w:rPr>
          <w:rFonts w:ascii="Arial" w:hAnsi="Arial" w:cs="Arial"/>
          <w:sz w:val="24"/>
          <w:szCs w:val="24"/>
          <w:lang w:val="en-GB" w:eastAsia="pt-PT"/>
        </w:rPr>
        <w:t>have</w:t>
      </w:r>
      <w:r w:rsidRPr="00E37633">
        <w:rPr>
          <w:rFonts w:ascii="Arial" w:hAnsi="Arial" w:cs="Arial"/>
          <w:sz w:val="24"/>
          <w:szCs w:val="24"/>
          <w:lang w:val="en-GB" w:eastAsia="pt-PT"/>
        </w:rPr>
        <w:t xml:space="preserve"> their </w:t>
      </w:r>
      <w:r w:rsidR="00747C98">
        <w:rPr>
          <w:rFonts w:ascii="Arial" w:hAnsi="Arial" w:cs="Arial"/>
          <w:sz w:val="24"/>
          <w:szCs w:val="24"/>
          <w:lang w:val="en-GB" w:eastAsia="pt-PT"/>
        </w:rPr>
        <w:t xml:space="preserve">strong </w:t>
      </w:r>
      <w:r w:rsidRPr="00E37633">
        <w:rPr>
          <w:rFonts w:ascii="Arial" w:hAnsi="Arial" w:cs="Arial"/>
          <w:sz w:val="24"/>
          <w:szCs w:val="24"/>
          <w:lang w:val="en-GB" w:eastAsia="pt-PT"/>
        </w:rPr>
        <w:t xml:space="preserve">influence </w:t>
      </w:r>
      <w:r w:rsidR="00D51B42">
        <w:rPr>
          <w:rFonts w:ascii="Arial" w:hAnsi="Arial" w:cs="Arial"/>
          <w:sz w:val="24"/>
          <w:szCs w:val="24"/>
          <w:lang w:val="en-GB" w:eastAsia="pt-PT"/>
        </w:rPr>
        <w:fldChar w:fldCharType="begin" w:fldLock="1"/>
      </w:r>
      <w:r w:rsidR="008A6155">
        <w:rPr>
          <w:rFonts w:ascii="Arial" w:hAnsi="Arial" w:cs="Arial"/>
          <w:sz w:val="24"/>
          <w:szCs w:val="24"/>
          <w:lang w:val="en-GB" w:eastAsia="pt-PT"/>
        </w:rPr>
        <w:instrText>ADDIN CSL_CITATION {"citationItems":[{"id":"ITEM-1","itemData":{"DOI":"10.2307/3110299","author":[{"dropping-particle":"","family":"Farazmand","given":"Ali","non-dropping-particle":"","parse-names":false,"suffix":""}],"container-title":"Public Administration Review","id":"ITEM-1","issue":"6","issued":{"date-parts":[["1999"]]},"title":"Globalization and Public Administration","type":"article-journal","volume":"59"},"uris":["http://www.mendeley.com/documents/?uuid=946c44ec-a186-4833-b44b-e01889c8e813"]}],"mendeley":{"formattedCitation":"(Farazmand, 1999)","plainTextFormattedCitation":"(Farazmand, 1999)","previouslyFormattedCitation":"(Farazmand, 1999)"},"properties":{"noteIndex":0},"schema":"https://github.com/citation-style-language/schema/raw/master/csl-citation.json"}</w:instrText>
      </w:r>
      <w:r w:rsidR="00D51B42">
        <w:rPr>
          <w:rFonts w:ascii="Arial" w:hAnsi="Arial" w:cs="Arial"/>
          <w:sz w:val="24"/>
          <w:szCs w:val="24"/>
          <w:lang w:val="en-GB" w:eastAsia="pt-PT"/>
        </w:rPr>
        <w:fldChar w:fldCharType="separate"/>
      </w:r>
      <w:r w:rsidR="00D51B42" w:rsidRPr="00D51B42">
        <w:rPr>
          <w:rFonts w:ascii="Arial" w:hAnsi="Arial" w:cs="Arial"/>
          <w:noProof/>
          <w:sz w:val="24"/>
          <w:szCs w:val="24"/>
          <w:lang w:val="en-GB" w:eastAsia="pt-PT"/>
        </w:rPr>
        <w:t>(Farazmand, 1999)</w:t>
      </w:r>
      <w:r w:rsidR="00D51B42">
        <w:rPr>
          <w:rFonts w:ascii="Arial" w:hAnsi="Arial" w:cs="Arial"/>
          <w:sz w:val="24"/>
          <w:szCs w:val="24"/>
          <w:lang w:val="en-GB" w:eastAsia="pt-PT"/>
        </w:rPr>
        <w:fldChar w:fldCharType="end"/>
      </w:r>
      <w:r w:rsidR="00747C98">
        <w:rPr>
          <w:rFonts w:ascii="Arial" w:hAnsi="Arial" w:cs="Arial"/>
          <w:sz w:val="24"/>
          <w:szCs w:val="24"/>
          <w:lang w:val="en-GB" w:eastAsia="pt-PT"/>
        </w:rPr>
        <w:t xml:space="preserve"> </w:t>
      </w:r>
      <w:r w:rsidRPr="00E37633">
        <w:rPr>
          <w:rFonts w:ascii="Arial" w:hAnsi="Arial" w:cs="Arial"/>
          <w:sz w:val="24"/>
          <w:szCs w:val="24"/>
          <w:lang w:val="en-GB" w:eastAsia="pt-PT"/>
        </w:rPr>
        <w:t>and power</w:t>
      </w:r>
      <w:r w:rsidR="00E667B0">
        <w:rPr>
          <w:rFonts w:ascii="Arial" w:hAnsi="Arial" w:cs="Arial"/>
          <w:sz w:val="24"/>
          <w:szCs w:val="24"/>
          <w:lang w:val="en-GB" w:eastAsia="pt-PT"/>
        </w:rPr>
        <w:t xml:space="preserve">, </w:t>
      </w:r>
      <w:r w:rsidRPr="00E37633">
        <w:rPr>
          <w:rFonts w:ascii="Arial" w:hAnsi="Arial" w:cs="Arial"/>
          <w:sz w:val="24"/>
          <w:szCs w:val="24"/>
          <w:lang w:val="en-GB" w:eastAsia="pt-PT"/>
        </w:rPr>
        <w:t>namely military, police, and private security</w:t>
      </w:r>
      <w:r w:rsidR="008A6155">
        <w:rPr>
          <w:rFonts w:ascii="Arial" w:hAnsi="Arial" w:cs="Arial"/>
          <w:sz w:val="24"/>
          <w:szCs w:val="24"/>
          <w:lang w:val="en-GB" w:eastAsia="pt-PT"/>
        </w:rPr>
        <w:t xml:space="preserve"> </w:t>
      </w:r>
      <w:r w:rsidR="008A6155">
        <w:rPr>
          <w:rFonts w:ascii="Arial" w:hAnsi="Arial" w:cs="Arial"/>
          <w:sz w:val="24"/>
          <w:szCs w:val="24"/>
          <w:lang w:val="en-GB" w:eastAsia="pt-PT"/>
        </w:rPr>
        <w:fldChar w:fldCharType="begin" w:fldLock="1"/>
      </w:r>
      <w:r w:rsidR="00D17F08">
        <w:rPr>
          <w:rFonts w:ascii="Arial" w:hAnsi="Arial" w:cs="Arial"/>
          <w:sz w:val="24"/>
          <w:szCs w:val="24"/>
          <w:lang w:val="en-GB" w:eastAsia="pt-PT"/>
        </w:rPr>
        <w:instrText>ADDIN CSL_CITATION {"citationItems":[{"id":"ITEM-1","itemData":{"author":[{"dropping-particle":"","family":"Mediacenter","given":"","non-dropping-particle":"","parse-names":false,"suffix":""}],"container-title":"pandasecurity.com","id":"ITEM-1","issued":{"date-parts":[["2020","4","21"]]},"title":"Businesses are expanding their IT security budgets","type":"article-newspaper"},"uris":["http://www.mendeley.com/documents/?uuid=7b90a4c1-c034-41ce-bf57-c5dfc45dcef7"]}],"mendeley":{"formattedCitation":"(Mediacenter, 2020)","plainTextFormattedCitation":"(Mediacenter, 2020)","previouslyFormattedCitation":"(Mediacenter, 2020)"},"properties":{"noteIndex":0},"schema":"https://github.com/citation-style-language/schema/raw/master/csl-citation.json"}</w:instrText>
      </w:r>
      <w:r w:rsidR="008A6155">
        <w:rPr>
          <w:rFonts w:ascii="Arial" w:hAnsi="Arial" w:cs="Arial"/>
          <w:sz w:val="24"/>
          <w:szCs w:val="24"/>
          <w:lang w:val="en-GB" w:eastAsia="pt-PT"/>
        </w:rPr>
        <w:fldChar w:fldCharType="separate"/>
      </w:r>
      <w:r w:rsidR="008A6155" w:rsidRPr="008A6155">
        <w:rPr>
          <w:rFonts w:ascii="Arial" w:hAnsi="Arial" w:cs="Arial"/>
          <w:noProof/>
          <w:sz w:val="24"/>
          <w:szCs w:val="24"/>
          <w:lang w:val="en-GB" w:eastAsia="pt-PT"/>
        </w:rPr>
        <w:t>(Mediacenter, 2020)</w:t>
      </w:r>
      <w:r w:rsidR="008A6155">
        <w:rPr>
          <w:rFonts w:ascii="Arial" w:hAnsi="Arial" w:cs="Arial"/>
          <w:sz w:val="24"/>
          <w:szCs w:val="24"/>
          <w:lang w:val="en-GB" w:eastAsia="pt-PT"/>
        </w:rPr>
        <w:fldChar w:fldCharType="end"/>
      </w:r>
      <w:r w:rsidRPr="00E37633">
        <w:rPr>
          <w:rFonts w:ascii="Arial" w:hAnsi="Arial" w:cs="Arial"/>
          <w:sz w:val="24"/>
          <w:szCs w:val="24"/>
          <w:lang w:val="en-GB" w:eastAsia="pt-PT"/>
        </w:rPr>
        <w:t>. The states have never lost their centrality in the games of power and, at the same time, they are increasingly sensitive to the interests of the largest multinationals in whom, ideologically, the states have been returning the responsibility of guiding the production, and distribution systems of services and goods, as in the 19th century.</w:t>
      </w:r>
    </w:p>
    <w:p w14:paraId="3D966143" w14:textId="60DB210E" w:rsidR="00E37633" w:rsidRPr="00E37633" w:rsidRDefault="00E37633" w:rsidP="00E37633">
      <w:pPr>
        <w:tabs>
          <w:tab w:val="left" w:pos="1470"/>
        </w:tabs>
        <w:spacing w:line="360" w:lineRule="auto"/>
        <w:rPr>
          <w:rFonts w:ascii="Arial" w:hAnsi="Arial" w:cs="Arial"/>
          <w:sz w:val="24"/>
          <w:szCs w:val="24"/>
          <w:lang w:val="en-GB" w:eastAsia="pt-PT"/>
        </w:rPr>
      </w:pPr>
      <w:r w:rsidRPr="00E37633">
        <w:rPr>
          <w:rFonts w:ascii="Arial" w:hAnsi="Arial" w:cs="Arial"/>
          <w:sz w:val="24"/>
          <w:szCs w:val="24"/>
          <w:lang w:val="en-GB" w:eastAsia="pt-PT"/>
        </w:rPr>
        <w:t xml:space="preserve">In 2019, some of the </w:t>
      </w:r>
      <w:r w:rsidR="009A4CF4" w:rsidRPr="00E37633">
        <w:rPr>
          <w:rFonts w:ascii="Arial" w:hAnsi="Arial" w:cs="Arial"/>
          <w:sz w:val="24"/>
          <w:szCs w:val="24"/>
          <w:lang w:val="en-GB" w:eastAsia="pt-PT"/>
        </w:rPr>
        <w:t>riots</w:t>
      </w:r>
      <w:r w:rsidRPr="00E37633">
        <w:rPr>
          <w:rFonts w:ascii="Arial" w:hAnsi="Arial" w:cs="Arial"/>
          <w:sz w:val="24"/>
          <w:szCs w:val="24"/>
          <w:lang w:val="en-GB" w:eastAsia="pt-PT"/>
        </w:rPr>
        <w:t xml:space="preserve"> forced states to whom they addressed their claims to consider their existence. In other cases, states and the media pretend they don't know their presence and voices.</w:t>
      </w:r>
    </w:p>
    <w:p w14:paraId="4D1E1D36" w14:textId="1D4D7AE0" w:rsidR="00E37633" w:rsidRPr="00E37633" w:rsidRDefault="00E37633" w:rsidP="00E37633">
      <w:pPr>
        <w:tabs>
          <w:tab w:val="left" w:pos="1470"/>
        </w:tabs>
        <w:spacing w:line="360" w:lineRule="auto"/>
        <w:rPr>
          <w:rFonts w:ascii="Arial" w:hAnsi="Arial" w:cs="Arial"/>
          <w:sz w:val="24"/>
          <w:szCs w:val="24"/>
          <w:lang w:val="en-GB" w:eastAsia="pt-PT"/>
        </w:rPr>
      </w:pPr>
      <w:r w:rsidRPr="00E37633">
        <w:rPr>
          <w:rFonts w:ascii="Arial" w:hAnsi="Arial" w:cs="Arial"/>
          <w:sz w:val="24"/>
          <w:szCs w:val="24"/>
          <w:lang w:val="en-GB" w:eastAsia="pt-PT"/>
        </w:rPr>
        <w:t xml:space="preserve">In 2020, riots are repeated in the USA, as in 2014, against the institutional racism that makes African Americans preferential targets for police killings. Perhaps not by chance, the American police were created in the same year that the ban on slavery occurred in that country. In 2020, however, the dynamics of the protests have been significantly stronger - all capital cities have protested, and many European cities have recognized and stand against the same problem. The consequences of the pandemic have a disproportionate impact on discriminated people and communities, both in terms of health and in terms of income. So, regarding USA presidential elections and the Trump explicit intention of maintaining and aggravating discriminatory policies is under attack. Biden, the front runner in </w:t>
      </w:r>
      <w:r w:rsidR="00C0764C" w:rsidRPr="00E37633">
        <w:rPr>
          <w:rFonts w:ascii="Arial" w:hAnsi="Arial" w:cs="Arial"/>
          <w:sz w:val="24"/>
          <w:szCs w:val="24"/>
          <w:lang w:val="en-GB" w:eastAsia="pt-PT"/>
        </w:rPr>
        <w:t>this election</w:t>
      </w:r>
      <w:r w:rsidRPr="00E37633">
        <w:rPr>
          <w:rFonts w:ascii="Arial" w:hAnsi="Arial" w:cs="Arial"/>
          <w:sz w:val="24"/>
          <w:szCs w:val="24"/>
          <w:lang w:val="en-GB" w:eastAsia="pt-PT"/>
        </w:rPr>
        <w:t xml:space="preserve">, denies such intentions. Organizing protests </w:t>
      </w:r>
      <w:r w:rsidR="002E6862">
        <w:rPr>
          <w:rFonts w:ascii="Arial" w:hAnsi="Arial" w:cs="Arial"/>
          <w:sz w:val="24"/>
          <w:szCs w:val="24"/>
          <w:lang w:val="en-GB" w:eastAsia="pt-PT"/>
        </w:rPr>
        <w:t>on</w:t>
      </w:r>
      <w:r w:rsidRPr="00E37633">
        <w:rPr>
          <w:rFonts w:ascii="Arial" w:hAnsi="Arial" w:cs="Arial"/>
          <w:sz w:val="24"/>
          <w:szCs w:val="24"/>
          <w:lang w:val="en-GB" w:eastAsia="pt-PT"/>
        </w:rPr>
        <w:t xml:space="preserve"> police systematic behaviour, and preparing election day, are two of the strategies to continue unification of all social movements that are engaged in stopping the life risk of common people and in living in another way.</w:t>
      </w:r>
    </w:p>
    <w:p w14:paraId="79A19A1E" w14:textId="1753713E" w:rsidR="001E04A5" w:rsidRDefault="00E37633" w:rsidP="00E37633">
      <w:pPr>
        <w:tabs>
          <w:tab w:val="left" w:pos="1470"/>
        </w:tabs>
        <w:spacing w:line="360" w:lineRule="auto"/>
        <w:rPr>
          <w:rFonts w:ascii="Arial" w:hAnsi="Arial" w:cs="Arial"/>
          <w:sz w:val="24"/>
          <w:szCs w:val="24"/>
          <w:lang w:val="en-GB" w:eastAsia="pt-PT"/>
        </w:rPr>
      </w:pPr>
      <w:r w:rsidRPr="00E37633">
        <w:rPr>
          <w:rFonts w:ascii="Arial" w:hAnsi="Arial" w:cs="Arial"/>
          <w:sz w:val="24"/>
          <w:szCs w:val="24"/>
          <w:lang w:val="en-GB" w:eastAsia="pt-PT"/>
        </w:rPr>
        <w:t>The attacks on the urban statuary apologizing for colonialism reveal the clarification of the movements that on both sides of the Atlantic elevate the concept of anti-racism to the historical level, rescuing it from its psychological limits. Racism is not a defect in the character of racist people: it is a historical characteristic of modern societies, which must be overcome politically. The anti-imperialist struggle that has been interrupted for half a century, since the national independence of the territories colonized by European countries, is now resuming. In times of globalization, when the seat of the empire is in conflictual transition between Washington DC and Beijing, when electronic control of people's lives is critical, as shown by the situation of Manning, Assange, and Snowden cases, when the system of Chinese social credit, under the guise of a pandemic, serves as a model of intervention by western states to control populations, protests against the continuation of slavery by other means are heard again.</w:t>
      </w:r>
    </w:p>
    <w:p w14:paraId="3F0EF3B2" w14:textId="77777777" w:rsidR="00C43E2C" w:rsidRPr="00C43E2C" w:rsidRDefault="00C43E2C" w:rsidP="00C43E2C">
      <w:pPr>
        <w:pStyle w:val="Heading1"/>
        <w:rPr>
          <w:lang w:val="en-GB" w:eastAsia="pt-PT"/>
        </w:rPr>
      </w:pPr>
      <w:r w:rsidRPr="00C43E2C">
        <w:rPr>
          <w:lang w:val="en-GB" w:eastAsia="pt-PT"/>
        </w:rPr>
        <w:t>Conclusion</w:t>
      </w:r>
    </w:p>
    <w:p w14:paraId="3BA7D961" w14:textId="77777777" w:rsidR="00C43E2C" w:rsidRPr="00C43E2C" w:rsidRDefault="00C43E2C" w:rsidP="00C43E2C">
      <w:pPr>
        <w:tabs>
          <w:tab w:val="left" w:pos="1470"/>
        </w:tabs>
        <w:spacing w:line="360" w:lineRule="auto"/>
        <w:rPr>
          <w:rFonts w:ascii="Arial" w:hAnsi="Arial" w:cs="Arial"/>
          <w:sz w:val="24"/>
          <w:szCs w:val="24"/>
          <w:lang w:val="en-GB" w:eastAsia="pt-PT"/>
        </w:rPr>
      </w:pPr>
      <w:r w:rsidRPr="00C43E2C">
        <w:rPr>
          <w:rFonts w:ascii="Arial" w:hAnsi="Arial" w:cs="Arial"/>
          <w:sz w:val="24"/>
          <w:szCs w:val="24"/>
          <w:lang w:val="en-GB" w:eastAsia="pt-PT"/>
        </w:rPr>
        <w:t>The succession of extreme events that overlap and steal our attention from one side to the other are not independent of each other. They all stem from the same environment that was created by humanity and that should not surprise us if we had a wise relationship with the sciences. Although this is hard for us to believe, there is much in common between these very different events: the humanity that watches them is the same; and humanity is in transformation.</w:t>
      </w:r>
    </w:p>
    <w:p w14:paraId="314B3B00" w14:textId="33485AAE" w:rsidR="00C43E2C" w:rsidRPr="00C43E2C" w:rsidRDefault="00C43E2C" w:rsidP="00C43E2C">
      <w:pPr>
        <w:tabs>
          <w:tab w:val="left" w:pos="1470"/>
        </w:tabs>
        <w:spacing w:line="360" w:lineRule="auto"/>
        <w:rPr>
          <w:rFonts w:ascii="Arial" w:hAnsi="Arial" w:cs="Arial"/>
          <w:sz w:val="24"/>
          <w:szCs w:val="24"/>
          <w:lang w:val="en-GB" w:eastAsia="pt-PT"/>
        </w:rPr>
      </w:pPr>
      <w:r w:rsidRPr="00C43E2C">
        <w:rPr>
          <w:rFonts w:ascii="Arial" w:hAnsi="Arial" w:cs="Arial"/>
          <w:sz w:val="24"/>
          <w:szCs w:val="24"/>
          <w:lang w:val="en-GB" w:eastAsia="pt-PT"/>
        </w:rPr>
        <w:t xml:space="preserve">Schools and universities prepare professionals for working life, </w:t>
      </w:r>
      <w:r w:rsidR="0099468E" w:rsidRPr="00C43E2C">
        <w:rPr>
          <w:rFonts w:ascii="Arial" w:hAnsi="Arial" w:cs="Arial"/>
          <w:sz w:val="24"/>
          <w:szCs w:val="24"/>
          <w:lang w:val="en-GB" w:eastAsia="pt-PT"/>
        </w:rPr>
        <w:t>qualified</w:t>
      </w:r>
      <w:r w:rsidRPr="00C43E2C">
        <w:rPr>
          <w:rFonts w:ascii="Arial" w:hAnsi="Arial" w:cs="Arial"/>
          <w:sz w:val="24"/>
          <w:szCs w:val="24"/>
          <w:lang w:val="en-GB" w:eastAsia="pt-PT"/>
        </w:rPr>
        <w:t xml:space="preserve"> with more or less valued </w:t>
      </w:r>
      <w:r w:rsidR="0099468E">
        <w:rPr>
          <w:rFonts w:ascii="Arial" w:hAnsi="Arial" w:cs="Arial"/>
          <w:sz w:val="24"/>
          <w:szCs w:val="24"/>
          <w:lang w:val="en-GB" w:eastAsia="pt-PT"/>
        </w:rPr>
        <w:t xml:space="preserve">certificates </w:t>
      </w:r>
      <w:r w:rsidR="00280786">
        <w:rPr>
          <w:rFonts w:ascii="Arial" w:hAnsi="Arial" w:cs="Arial"/>
          <w:sz w:val="24"/>
          <w:szCs w:val="24"/>
          <w:lang w:val="en-GB" w:eastAsia="pt-PT"/>
        </w:rPr>
        <w:t xml:space="preserve">accepted </w:t>
      </w:r>
      <w:r w:rsidRPr="00C43E2C">
        <w:rPr>
          <w:rFonts w:ascii="Arial" w:hAnsi="Arial" w:cs="Arial"/>
          <w:sz w:val="24"/>
          <w:szCs w:val="24"/>
          <w:lang w:val="en-GB" w:eastAsia="pt-PT"/>
        </w:rPr>
        <w:t>by society. With the pandemic, the social devaluation of the role of health professionals became clear. Union and professional struggles have been replaced by the altruistic sacrifices of these professionals, the ones most affected by the pandemic because they have concentrated on themselves the responsibility of taking care of the most seriously ill cases. The evidence of the sacrifice to which health professionals were and continue to be subject, in a pandemic and outside it, was worth several spontaneous public expressions of respect and thanks. Such manifestations of profound cultural and social significance were followed in words by the politicians, without any suitable actions. Political appreciation, in terms of disposable income, remains reserved for the most direct servants of the elites, for those who guarantee the maximum return on investment with profits, and unavailable to those who care for people and societies.</w:t>
      </w:r>
    </w:p>
    <w:p w14:paraId="2E2343E5" w14:textId="1FF79DD2" w:rsidR="00C43E2C" w:rsidRPr="00C43E2C" w:rsidRDefault="00C43E2C" w:rsidP="00C43E2C">
      <w:pPr>
        <w:tabs>
          <w:tab w:val="left" w:pos="1470"/>
        </w:tabs>
        <w:spacing w:line="360" w:lineRule="auto"/>
        <w:rPr>
          <w:rFonts w:ascii="Arial" w:hAnsi="Arial" w:cs="Arial"/>
          <w:sz w:val="24"/>
          <w:szCs w:val="24"/>
          <w:lang w:val="en-GB" w:eastAsia="pt-PT"/>
        </w:rPr>
      </w:pPr>
      <w:r w:rsidRPr="00C43E2C">
        <w:rPr>
          <w:rFonts w:ascii="Arial" w:hAnsi="Arial" w:cs="Arial"/>
          <w:sz w:val="24"/>
          <w:szCs w:val="24"/>
          <w:lang w:val="en-GB" w:eastAsia="pt-PT"/>
        </w:rPr>
        <w:t xml:space="preserve">Can social sciences, schools, and sciences expect to see their situation valued, in terms of investments and more </w:t>
      </w:r>
      <w:r w:rsidR="00CC06C4" w:rsidRPr="00C43E2C">
        <w:rPr>
          <w:rFonts w:ascii="Arial" w:hAnsi="Arial" w:cs="Arial"/>
          <w:sz w:val="24"/>
          <w:szCs w:val="24"/>
          <w:lang w:val="en-GB" w:eastAsia="pt-PT"/>
        </w:rPr>
        <w:t>favourable</w:t>
      </w:r>
      <w:r w:rsidRPr="00C43E2C">
        <w:rPr>
          <w:rFonts w:ascii="Arial" w:hAnsi="Arial" w:cs="Arial"/>
          <w:sz w:val="24"/>
          <w:szCs w:val="24"/>
          <w:lang w:val="en-GB" w:eastAsia="pt-PT"/>
        </w:rPr>
        <w:t xml:space="preserve"> working conditions, in the aftermath of the pandemic? If medicine, whose practical results are now even more evident to people, should not expect major improvements in their situation, what realistically will be the hope of the social sciences, schools, and sciences, internally divided and in mutual competitive contradiction, to benefit from better working conditions? Will, the social sciences, be allowed to resume the path that distances them from social philosophy, and will they eventually make them worthy of a place in the pantheon of sciences at the disposal of the construction of a preventive, caring society?</w:t>
      </w:r>
    </w:p>
    <w:p w14:paraId="19F07A51" w14:textId="159481BD" w:rsidR="00C43E2C" w:rsidRPr="00C43E2C" w:rsidRDefault="00C43E2C" w:rsidP="00C43E2C">
      <w:pPr>
        <w:tabs>
          <w:tab w:val="left" w:pos="1470"/>
        </w:tabs>
        <w:spacing w:line="360" w:lineRule="auto"/>
        <w:rPr>
          <w:rFonts w:ascii="Arial" w:hAnsi="Arial" w:cs="Arial"/>
          <w:sz w:val="24"/>
          <w:szCs w:val="24"/>
          <w:lang w:val="en-GB" w:eastAsia="pt-PT"/>
        </w:rPr>
      </w:pPr>
      <w:r w:rsidRPr="00C43E2C">
        <w:rPr>
          <w:rFonts w:ascii="Arial" w:hAnsi="Arial" w:cs="Arial"/>
          <w:sz w:val="24"/>
          <w:szCs w:val="24"/>
          <w:lang w:val="en-GB" w:eastAsia="pt-PT"/>
        </w:rPr>
        <w:t xml:space="preserve">The evolution of the social sciences and sciences will, of course, depend on the educational and scientific policies that will be implemented </w:t>
      </w:r>
      <w:r w:rsidR="00CC06C4" w:rsidRPr="00C43E2C">
        <w:rPr>
          <w:rFonts w:ascii="Arial" w:hAnsi="Arial" w:cs="Arial"/>
          <w:sz w:val="24"/>
          <w:szCs w:val="24"/>
          <w:lang w:val="en-GB" w:eastAsia="pt-PT"/>
        </w:rPr>
        <w:t>soon</w:t>
      </w:r>
      <w:r w:rsidRPr="00C43E2C">
        <w:rPr>
          <w:rFonts w:ascii="Arial" w:hAnsi="Arial" w:cs="Arial"/>
          <w:sz w:val="24"/>
          <w:szCs w:val="24"/>
          <w:lang w:val="en-GB" w:eastAsia="pt-PT"/>
        </w:rPr>
        <w:t>. The sciences and policies that have been practiced since the 1930s have reduced the use of available knowledge to care for the health and well-being of the population. The disorientation in conducting action under the pandemic is not just a result of the practices sparked by political currents that hate science. It is knowledge itself that has been controlled to serve the secular project of Western elites to exploit the Earth, including their human resources. The prevention of global warming, as well as that of pandemics, or fires, or melting, is not organized because it does not immediately serve economic growth, the global increase in wealth.</w:t>
      </w:r>
    </w:p>
    <w:p w14:paraId="39912BE6" w14:textId="77777777" w:rsidR="00C43E2C" w:rsidRPr="00C43E2C" w:rsidRDefault="00C43E2C" w:rsidP="00C43E2C">
      <w:pPr>
        <w:tabs>
          <w:tab w:val="left" w:pos="1470"/>
        </w:tabs>
        <w:spacing w:line="360" w:lineRule="auto"/>
        <w:rPr>
          <w:rFonts w:ascii="Arial" w:hAnsi="Arial" w:cs="Arial"/>
          <w:sz w:val="24"/>
          <w:szCs w:val="24"/>
          <w:lang w:val="en-GB" w:eastAsia="pt-PT"/>
        </w:rPr>
      </w:pPr>
      <w:r w:rsidRPr="00C43E2C">
        <w:rPr>
          <w:rFonts w:ascii="Arial" w:hAnsi="Arial" w:cs="Arial"/>
          <w:sz w:val="24"/>
          <w:szCs w:val="24"/>
          <w:lang w:val="en-GB" w:eastAsia="pt-PT"/>
        </w:rPr>
        <w:t>A national social analysis of the consequences of the pandemic eludes two decisive aspects of social analysis: a) the global character of the pandemic and the ongoing processes of social transformation; b) the pandemic as a global consequence of the social practices induced by a modern organization system.</w:t>
      </w:r>
    </w:p>
    <w:p w14:paraId="3A338E4C" w14:textId="2D43752D" w:rsidR="001E04A5" w:rsidRDefault="00C43E2C" w:rsidP="00C43E2C">
      <w:pPr>
        <w:tabs>
          <w:tab w:val="left" w:pos="1470"/>
        </w:tabs>
        <w:spacing w:line="360" w:lineRule="auto"/>
        <w:rPr>
          <w:rFonts w:ascii="Arial" w:hAnsi="Arial" w:cs="Arial"/>
          <w:sz w:val="24"/>
          <w:szCs w:val="24"/>
          <w:lang w:val="en-GB" w:eastAsia="pt-PT"/>
        </w:rPr>
      </w:pPr>
      <w:r w:rsidRPr="00C43E2C">
        <w:rPr>
          <w:rFonts w:ascii="Arial" w:hAnsi="Arial" w:cs="Arial"/>
          <w:sz w:val="24"/>
          <w:szCs w:val="24"/>
          <w:lang w:val="en-GB" w:eastAsia="pt-PT"/>
        </w:rPr>
        <w:t>The pandemic resulted from the transmission to globalized humans of a particularly harmless virus, quickly transported worldwide. If human life were organized differently, if human life was not subject to strong monocultural trends, in agriculture, entertainment, communication channels, science, sport, food, metropolitan organization, transport, especially by air, etc., without the globalization typical culture, surely the impact of the pandemic would be different. Just as an earthquake, or a tsunami, has very different consequences depending on the way in which human life is built in each affected area, including access to good information, a pandemic will have very different effects depending on the type of society it encounters.</w:t>
      </w:r>
    </w:p>
    <w:p w14:paraId="76AF340B" w14:textId="6A1E1EF9" w:rsidR="00913A17" w:rsidRPr="00913A17" w:rsidRDefault="00913A17" w:rsidP="00913A17">
      <w:pPr>
        <w:tabs>
          <w:tab w:val="left" w:pos="1470"/>
        </w:tabs>
        <w:spacing w:line="360" w:lineRule="auto"/>
        <w:rPr>
          <w:rFonts w:ascii="Arial" w:hAnsi="Arial" w:cs="Arial"/>
          <w:sz w:val="24"/>
          <w:szCs w:val="24"/>
          <w:lang w:val="en-GB" w:eastAsia="pt-PT"/>
        </w:rPr>
      </w:pPr>
      <w:r w:rsidRPr="00913A17">
        <w:rPr>
          <w:rFonts w:ascii="Arial" w:hAnsi="Arial" w:cs="Arial"/>
          <w:sz w:val="24"/>
          <w:szCs w:val="24"/>
          <w:lang w:val="en-GB" w:eastAsia="pt-PT"/>
        </w:rPr>
        <w:t>The international and imperial struggle to determine the ranking of countries about the consequences of the pandemic reveals the nationalism that even the most favourable countr</w:t>
      </w:r>
      <w:r>
        <w:rPr>
          <w:rFonts w:ascii="Arial" w:hAnsi="Arial" w:cs="Arial"/>
          <w:sz w:val="24"/>
          <w:szCs w:val="24"/>
          <w:lang w:val="en-GB" w:eastAsia="pt-PT"/>
        </w:rPr>
        <w:t>ies</w:t>
      </w:r>
      <w:r w:rsidRPr="00913A17">
        <w:rPr>
          <w:rFonts w:ascii="Arial" w:hAnsi="Arial" w:cs="Arial"/>
          <w:sz w:val="24"/>
          <w:szCs w:val="24"/>
          <w:lang w:val="en-GB" w:eastAsia="pt-PT"/>
        </w:rPr>
        <w:t xml:space="preserve"> to globalization cannot do without. It also reveals that it is nationalist policies, not science (internationalist by definition), that drives people's actions. The study of the relationships of the World Health Organization and the different states regarding the guarantees of return on investments made by pharmaceutical companies will produce evidence soon. The trade war between the United States and China, the war to find out which of the superpowers will do better in the pandemic, is very visible. The alleged human unity against nature in the war against the virus is the continuation of national and imperialist competition. One can fear a continuation of an apocalyptic dimension sequence of disasters unless profound changes interrupt it.</w:t>
      </w:r>
    </w:p>
    <w:p w14:paraId="3A6C8302" w14:textId="77777777" w:rsidR="00913A17" w:rsidRPr="00913A17" w:rsidRDefault="00913A17" w:rsidP="00913A17">
      <w:pPr>
        <w:tabs>
          <w:tab w:val="left" w:pos="1470"/>
        </w:tabs>
        <w:spacing w:line="360" w:lineRule="auto"/>
        <w:rPr>
          <w:rFonts w:ascii="Arial" w:hAnsi="Arial" w:cs="Arial"/>
          <w:sz w:val="24"/>
          <w:szCs w:val="24"/>
          <w:lang w:val="en-GB" w:eastAsia="pt-PT"/>
        </w:rPr>
      </w:pPr>
      <w:r w:rsidRPr="00913A17">
        <w:rPr>
          <w:rFonts w:ascii="Arial" w:hAnsi="Arial" w:cs="Arial"/>
          <w:sz w:val="24"/>
          <w:szCs w:val="24"/>
          <w:lang w:val="en-GB" w:eastAsia="pt-PT"/>
        </w:rPr>
        <w:t>The pandemic, or any other extreme event, will always be a reason for people's instinctual unity. The use of this unity to divide and rule, to continue exploitation and plunder, is an old imperial strategy. In modern times, powerful states put into practice.</w:t>
      </w:r>
    </w:p>
    <w:p w14:paraId="6FEAA4B0" w14:textId="77777777" w:rsidR="00913A17" w:rsidRPr="00913A17" w:rsidRDefault="00913A17" w:rsidP="00913A17">
      <w:pPr>
        <w:tabs>
          <w:tab w:val="left" w:pos="1470"/>
        </w:tabs>
        <w:spacing w:line="360" w:lineRule="auto"/>
        <w:rPr>
          <w:rFonts w:ascii="Arial" w:hAnsi="Arial" w:cs="Arial"/>
          <w:sz w:val="24"/>
          <w:szCs w:val="24"/>
          <w:lang w:val="en-GB" w:eastAsia="pt-PT"/>
        </w:rPr>
      </w:pPr>
      <w:r w:rsidRPr="00913A17">
        <w:rPr>
          <w:rFonts w:ascii="Arial" w:hAnsi="Arial" w:cs="Arial"/>
          <w:sz w:val="24"/>
          <w:szCs w:val="24"/>
          <w:lang w:val="en-GB" w:eastAsia="pt-PT"/>
        </w:rPr>
        <w:t>People, frightened, expect states to behave as their defenders and protectors. They do not ask for accountability, either from the state, or from science, or from professionals, due to the lack of prediction of what was already known to happen.</w:t>
      </w:r>
    </w:p>
    <w:p w14:paraId="17BCE049" w14:textId="77777777" w:rsidR="00913A17" w:rsidRPr="00913A17" w:rsidRDefault="00913A17" w:rsidP="00913A17">
      <w:pPr>
        <w:tabs>
          <w:tab w:val="left" w:pos="1470"/>
        </w:tabs>
        <w:spacing w:line="360" w:lineRule="auto"/>
        <w:rPr>
          <w:rFonts w:ascii="Arial" w:hAnsi="Arial" w:cs="Arial"/>
          <w:sz w:val="24"/>
          <w:szCs w:val="24"/>
          <w:lang w:val="en-GB" w:eastAsia="pt-PT"/>
        </w:rPr>
      </w:pPr>
      <w:r w:rsidRPr="00913A17">
        <w:rPr>
          <w:rFonts w:ascii="Arial" w:hAnsi="Arial" w:cs="Arial"/>
          <w:sz w:val="24"/>
          <w:szCs w:val="24"/>
          <w:lang w:val="en-GB" w:eastAsia="pt-PT"/>
        </w:rPr>
        <w:t>We have lived for decades supporting states emerging from the Cold War to reorganize war scenarios that, at the same time, create more opportunities for exploration of the Earth - such as the extraction of raw materials - and the submission of people - especially through the construction of metropolises that concentrate people, economic activities and pollution. The science that serves these purposes refused to follow holistic recommendations, such as those of Comte or Humboldt, considered outdated. It chose sterile ideological moralism, based on the opposition of Hobbes and Rousseau on what the human essence is. Instead of a global village, what the information society brought us was the choice between Panglossian optimism, of Platonic or insular inspiration, like Thomas More's, and dystopian, Dante or Orwellian pessimism, updated by Yuval Noah Harari.</w:t>
      </w:r>
    </w:p>
    <w:p w14:paraId="0FF2FCDE" w14:textId="3D1FD20D" w:rsidR="00913A17" w:rsidRDefault="00913A17" w:rsidP="00913A17">
      <w:pPr>
        <w:tabs>
          <w:tab w:val="left" w:pos="1470"/>
        </w:tabs>
        <w:spacing w:line="360" w:lineRule="auto"/>
        <w:rPr>
          <w:rFonts w:ascii="Arial" w:hAnsi="Arial" w:cs="Arial"/>
          <w:sz w:val="24"/>
          <w:szCs w:val="24"/>
          <w:lang w:val="en-GB" w:eastAsia="pt-PT"/>
        </w:rPr>
      </w:pPr>
      <w:r w:rsidRPr="00913A17">
        <w:rPr>
          <w:rFonts w:ascii="Arial" w:hAnsi="Arial" w:cs="Arial"/>
          <w:sz w:val="24"/>
          <w:szCs w:val="24"/>
          <w:lang w:val="en-GB" w:eastAsia="pt-PT"/>
        </w:rPr>
        <w:t>There is, of course, no human essence. There is human nature, that is, an anchoring of humanity in the experience of life, on Earth, to whose destiny we are necessarily closely linked. The understanding of the world will also evolve and transform with the transformation of humanity. Everything indicates that it will not be humanity, this time, to lead humanity´s destinies. The Anthropocene is the paradoxical era in which the plans for the exploration of the Earth reach, at the same time, the paroxysm and its limits. What humanity will probably do is to readjust to the new reality, and, in this process of transformation, one will be able to learn that to dominate human life ask to respect the life of others, that is, the environment that welcomed life in general. Will humanity be able to transform itself like this? What will be the role of science in this transformation? What institutions can create ideal conditions for science to be conducted wisely?</w:t>
      </w:r>
    </w:p>
    <w:p w14:paraId="08CA1A76" w14:textId="4C65DD42" w:rsidR="001E4344" w:rsidRDefault="001E4344" w:rsidP="00913A17">
      <w:pPr>
        <w:tabs>
          <w:tab w:val="left" w:pos="1470"/>
        </w:tabs>
        <w:spacing w:line="360" w:lineRule="auto"/>
        <w:rPr>
          <w:rFonts w:ascii="Arial" w:hAnsi="Arial" w:cs="Arial"/>
          <w:sz w:val="24"/>
          <w:szCs w:val="24"/>
          <w:lang w:val="en-GB" w:eastAsia="pt-PT"/>
        </w:rPr>
      </w:pPr>
    </w:p>
    <w:p w14:paraId="7AE6163F" w14:textId="3E1B4BE9" w:rsidR="001E4344" w:rsidRDefault="001E4344" w:rsidP="00913A17">
      <w:pPr>
        <w:tabs>
          <w:tab w:val="left" w:pos="1470"/>
        </w:tabs>
        <w:spacing w:line="360" w:lineRule="auto"/>
        <w:rPr>
          <w:rFonts w:ascii="Arial" w:hAnsi="Arial" w:cs="Arial"/>
          <w:sz w:val="24"/>
          <w:szCs w:val="24"/>
          <w:lang w:val="en-GB" w:eastAsia="pt-PT"/>
        </w:rPr>
      </w:pPr>
      <w:r>
        <w:rPr>
          <w:rFonts w:ascii="Arial" w:hAnsi="Arial" w:cs="Arial"/>
          <w:sz w:val="24"/>
          <w:szCs w:val="24"/>
          <w:lang w:val="en-GB" w:eastAsia="pt-PT"/>
        </w:rPr>
        <w:t>References:</w:t>
      </w:r>
    </w:p>
    <w:p w14:paraId="1F8F5345" w14:textId="5B87613C" w:rsidR="00D17F08" w:rsidRPr="00BF103B" w:rsidRDefault="001E4344" w:rsidP="00D17F08">
      <w:pPr>
        <w:widowControl w:val="0"/>
        <w:autoSpaceDE w:val="0"/>
        <w:autoSpaceDN w:val="0"/>
        <w:adjustRightInd w:val="0"/>
        <w:spacing w:line="360" w:lineRule="auto"/>
        <w:ind w:left="480" w:hanging="480"/>
        <w:rPr>
          <w:rFonts w:ascii="Arial" w:hAnsi="Arial" w:cs="Arial"/>
          <w:noProof/>
          <w:sz w:val="24"/>
          <w:szCs w:val="24"/>
          <w:lang w:val="en-GB"/>
        </w:rPr>
      </w:pPr>
      <w:r>
        <w:rPr>
          <w:rFonts w:ascii="Arial" w:hAnsi="Arial" w:cs="Arial"/>
          <w:sz w:val="24"/>
          <w:szCs w:val="24"/>
          <w:lang w:val="en-GB" w:eastAsia="pt-PT"/>
        </w:rPr>
        <w:fldChar w:fldCharType="begin" w:fldLock="1"/>
      </w:r>
      <w:r>
        <w:rPr>
          <w:rFonts w:ascii="Arial" w:hAnsi="Arial" w:cs="Arial"/>
          <w:sz w:val="24"/>
          <w:szCs w:val="24"/>
          <w:lang w:val="en-GB" w:eastAsia="pt-PT"/>
        </w:rPr>
        <w:instrText xml:space="preserve">ADDIN Mendeley Bibliography CSL_BIBLIOGRAPHY </w:instrText>
      </w:r>
      <w:r>
        <w:rPr>
          <w:rFonts w:ascii="Arial" w:hAnsi="Arial" w:cs="Arial"/>
          <w:sz w:val="24"/>
          <w:szCs w:val="24"/>
          <w:lang w:val="en-GB" w:eastAsia="pt-PT"/>
        </w:rPr>
        <w:fldChar w:fldCharType="separate"/>
      </w:r>
      <w:r w:rsidR="00D17F08" w:rsidRPr="00BF103B">
        <w:rPr>
          <w:rFonts w:ascii="Arial" w:hAnsi="Arial" w:cs="Arial"/>
          <w:noProof/>
          <w:sz w:val="24"/>
          <w:szCs w:val="24"/>
          <w:lang w:val="en-GB"/>
        </w:rPr>
        <w:t xml:space="preserve">AAVV. (2018). </w:t>
      </w:r>
      <w:r w:rsidR="00D17F08" w:rsidRPr="00BF103B">
        <w:rPr>
          <w:rFonts w:ascii="Arial" w:hAnsi="Arial" w:cs="Arial"/>
          <w:i/>
          <w:iCs/>
          <w:noProof/>
          <w:sz w:val="24"/>
          <w:szCs w:val="24"/>
          <w:lang w:val="en-GB"/>
        </w:rPr>
        <w:t>World Social Forum</w:t>
      </w:r>
      <w:r w:rsidR="00D17F08" w:rsidRPr="00BF103B">
        <w:rPr>
          <w:rFonts w:ascii="Arial" w:hAnsi="Arial" w:cs="Arial"/>
          <w:noProof/>
          <w:sz w:val="24"/>
          <w:szCs w:val="24"/>
          <w:lang w:val="en-GB"/>
        </w:rPr>
        <w:t>. Forum Social Mundial. https://wsf2018.org/en/</w:t>
      </w:r>
    </w:p>
    <w:p w14:paraId="587A300B"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AAVV. (2020a). </w:t>
      </w:r>
      <w:r w:rsidRPr="00BF103B">
        <w:rPr>
          <w:rFonts w:ascii="Arial" w:hAnsi="Arial" w:cs="Arial"/>
          <w:i/>
          <w:iCs/>
          <w:noProof/>
          <w:sz w:val="24"/>
          <w:szCs w:val="24"/>
          <w:lang w:val="en-GB"/>
        </w:rPr>
        <w:t>Intersectional feminism: what it means and why it matters right now</w:t>
      </w:r>
      <w:r w:rsidRPr="00BF103B">
        <w:rPr>
          <w:rFonts w:ascii="Arial" w:hAnsi="Arial" w:cs="Arial"/>
          <w:noProof/>
          <w:sz w:val="24"/>
          <w:szCs w:val="24"/>
          <w:lang w:val="en-GB"/>
        </w:rPr>
        <w:t>. UN Women. https://www.unwomen.org/en/news/stories/2020/6/explainer-intersectional-feminism-what-it-means-and-why-it-matters</w:t>
      </w:r>
    </w:p>
    <w:p w14:paraId="6291F5C1"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AAVV. (2020b, July 8). Writers Warn in Open Letter Against Threat to Free Speech. </w:t>
      </w:r>
      <w:r w:rsidRPr="00BF103B">
        <w:rPr>
          <w:rFonts w:ascii="Arial" w:hAnsi="Arial" w:cs="Arial"/>
          <w:i/>
          <w:iCs/>
          <w:noProof/>
          <w:sz w:val="24"/>
          <w:szCs w:val="24"/>
          <w:lang w:val="en-GB"/>
        </w:rPr>
        <w:t>New York Times</w:t>
      </w:r>
      <w:r w:rsidRPr="00BF103B">
        <w:rPr>
          <w:rFonts w:ascii="Arial" w:hAnsi="Arial" w:cs="Arial"/>
          <w:noProof/>
          <w:sz w:val="24"/>
          <w:szCs w:val="24"/>
          <w:lang w:val="en-GB"/>
        </w:rPr>
        <w:t>. https://www.nytimes.com/aponline/2020/07/08/world/europe/ap-eu-britain-harpers-letter.html</w:t>
      </w:r>
    </w:p>
    <w:p w14:paraId="148DCC33"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Abedi, M. (2017, June). G20 protests: Why the international summit attracts so much anger. In </w:t>
      </w:r>
      <w:r w:rsidRPr="00BF103B">
        <w:rPr>
          <w:rFonts w:ascii="Arial" w:hAnsi="Arial" w:cs="Arial"/>
          <w:i/>
          <w:iCs/>
          <w:noProof/>
          <w:sz w:val="24"/>
          <w:szCs w:val="24"/>
          <w:lang w:val="en-GB"/>
        </w:rPr>
        <w:t>Global News</w:t>
      </w:r>
      <w:r w:rsidRPr="00BF103B">
        <w:rPr>
          <w:rFonts w:ascii="Arial" w:hAnsi="Arial" w:cs="Arial"/>
          <w:noProof/>
          <w:sz w:val="24"/>
          <w:szCs w:val="24"/>
          <w:lang w:val="en-GB"/>
        </w:rPr>
        <w:t>. https://globalnews.ca/news/3576435/g20-summit-why-people-protest/</w:t>
      </w:r>
    </w:p>
    <w:p w14:paraId="1EDF8743"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Atkins, A. (1999). Holistic Change: Creating Organizational and Individual Alignment at Genuity. </w:t>
      </w:r>
      <w:r w:rsidRPr="00BF103B">
        <w:rPr>
          <w:rFonts w:ascii="Arial" w:hAnsi="Arial" w:cs="Arial"/>
          <w:i/>
          <w:iCs/>
          <w:noProof/>
          <w:sz w:val="24"/>
          <w:szCs w:val="24"/>
          <w:lang w:val="en-GB"/>
        </w:rPr>
        <w:t>The Systems Thinker</w:t>
      </w:r>
      <w:r w:rsidRPr="00BF103B">
        <w:rPr>
          <w:rFonts w:ascii="Arial" w:hAnsi="Arial" w:cs="Arial"/>
          <w:noProof/>
          <w:sz w:val="24"/>
          <w:szCs w:val="24"/>
          <w:lang w:val="en-GB"/>
        </w:rPr>
        <w:t xml:space="preserve">, </w:t>
      </w:r>
      <w:r w:rsidRPr="00BF103B">
        <w:rPr>
          <w:rFonts w:ascii="Arial" w:hAnsi="Arial" w:cs="Arial"/>
          <w:i/>
          <w:iCs/>
          <w:noProof/>
          <w:sz w:val="24"/>
          <w:szCs w:val="24"/>
          <w:lang w:val="en-GB"/>
        </w:rPr>
        <w:t>12</w:t>
      </w:r>
      <w:r w:rsidRPr="00BF103B">
        <w:rPr>
          <w:rFonts w:ascii="Arial" w:hAnsi="Arial" w:cs="Arial"/>
          <w:noProof/>
          <w:sz w:val="24"/>
          <w:szCs w:val="24"/>
          <w:lang w:val="en-GB"/>
        </w:rPr>
        <w:t>. https://thesystemsthinker.com/holistic-change-creating-organizational-and-individual-alignment-at-genuity/</w:t>
      </w:r>
    </w:p>
    <w:p w14:paraId="0054DACD"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fr-FR"/>
        </w:rPr>
        <w:t xml:space="preserve">Balu, M. (2019, November). Gilets jaunes: les chiffres faramineux d’un mouvement historique. </w:t>
      </w:r>
      <w:r w:rsidRPr="00BF103B">
        <w:rPr>
          <w:rFonts w:ascii="Arial" w:hAnsi="Arial" w:cs="Arial"/>
          <w:i/>
          <w:iCs/>
          <w:noProof/>
          <w:sz w:val="24"/>
          <w:szCs w:val="24"/>
          <w:lang w:val="en-GB"/>
        </w:rPr>
        <w:t>Huffpost</w:t>
      </w:r>
      <w:r w:rsidRPr="00BF103B">
        <w:rPr>
          <w:rFonts w:ascii="Arial" w:hAnsi="Arial" w:cs="Arial"/>
          <w:noProof/>
          <w:sz w:val="24"/>
          <w:szCs w:val="24"/>
          <w:lang w:val="en-GB"/>
        </w:rPr>
        <w:t>. https://www.huffingtonpost.fr/entry/les-gilets-jaunes-les-chiffres-faramineux-dun-mouvement-historique_fr_5dcd9449e4b03a7e0296d6ed</w:t>
      </w:r>
    </w:p>
    <w:p w14:paraId="525AAC8F"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Bateson, G. (1987). </w:t>
      </w:r>
      <w:r w:rsidRPr="00BF103B">
        <w:rPr>
          <w:rFonts w:ascii="Arial" w:hAnsi="Arial" w:cs="Arial"/>
          <w:i/>
          <w:iCs/>
          <w:noProof/>
          <w:sz w:val="24"/>
          <w:szCs w:val="24"/>
          <w:lang w:val="en-GB"/>
        </w:rPr>
        <w:t>Steps to an Ecology of the Mind</w:t>
      </w:r>
      <w:r w:rsidRPr="00BF103B">
        <w:rPr>
          <w:rFonts w:ascii="Arial" w:hAnsi="Arial" w:cs="Arial"/>
          <w:noProof/>
          <w:sz w:val="24"/>
          <w:szCs w:val="24"/>
          <w:lang w:val="en-GB"/>
        </w:rPr>
        <w:t>. Jason Aronson.</w:t>
      </w:r>
    </w:p>
    <w:p w14:paraId="7B9ACBBB"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Beslik, S. (2019, March). Capitalism can deliver the transformation the climate school strike demands. </w:t>
      </w:r>
      <w:r w:rsidRPr="00BF103B">
        <w:rPr>
          <w:rFonts w:ascii="Arial" w:hAnsi="Arial" w:cs="Arial"/>
          <w:i/>
          <w:iCs/>
          <w:noProof/>
          <w:sz w:val="24"/>
          <w:szCs w:val="24"/>
          <w:lang w:val="en-GB"/>
        </w:rPr>
        <w:t>Climate Home News</w:t>
      </w:r>
      <w:r w:rsidRPr="00BF103B">
        <w:rPr>
          <w:rFonts w:ascii="Arial" w:hAnsi="Arial" w:cs="Arial"/>
          <w:noProof/>
          <w:sz w:val="24"/>
          <w:szCs w:val="24"/>
          <w:lang w:val="en-GB"/>
        </w:rPr>
        <w:t>. https://www.climatechangenews.com/2019/03/12/capitalism-can-deliver-transformation-climate-school-strike-demands/</w:t>
      </w:r>
    </w:p>
    <w:p w14:paraId="7C86AEBB"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Clark, G. (2007). </w:t>
      </w:r>
      <w:r w:rsidRPr="00BF103B">
        <w:rPr>
          <w:rFonts w:ascii="Arial" w:hAnsi="Arial" w:cs="Arial"/>
          <w:i/>
          <w:iCs/>
          <w:noProof/>
          <w:sz w:val="24"/>
          <w:szCs w:val="24"/>
          <w:lang w:val="en-GB"/>
        </w:rPr>
        <w:t>A Farewell to Alms - a Brief Economic History of the World</w:t>
      </w:r>
      <w:r w:rsidRPr="00BF103B">
        <w:rPr>
          <w:rFonts w:ascii="Arial" w:hAnsi="Arial" w:cs="Arial"/>
          <w:noProof/>
          <w:sz w:val="24"/>
          <w:szCs w:val="24"/>
          <w:lang w:val="en-GB"/>
        </w:rPr>
        <w:t>. Princeton University Press.</w:t>
      </w:r>
    </w:p>
    <w:p w14:paraId="55EA280E"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Coser, L. A. (1956). </w:t>
      </w:r>
      <w:r w:rsidRPr="00BF103B">
        <w:rPr>
          <w:rFonts w:ascii="Arial" w:hAnsi="Arial" w:cs="Arial"/>
          <w:i/>
          <w:iCs/>
          <w:noProof/>
          <w:sz w:val="24"/>
          <w:szCs w:val="24"/>
          <w:lang w:val="en-GB"/>
        </w:rPr>
        <w:t>The Functions of Social Conflict</w:t>
      </w:r>
      <w:r w:rsidRPr="00BF103B">
        <w:rPr>
          <w:rFonts w:ascii="Arial" w:hAnsi="Arial" w:cs="Arial"/>
          <w:noProof/>
          <w:sz w:val="24"/>
          <w:szCs w:val="24"/>
          <w:lang w:val="en-GB"/>
        </w:rPr>
        <w:t>. Free Press.</w:t>
      </w:r>
    </w:p>
    <w:p w14:paraId="130F7F20"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Devlin, H., &amp; Boseley, S. (2020, April 23). Scientists criticise UK government’s “following the science” claim. </w:t>
      </w:r>
      <w:r w:rsidRPr="00BF103B">
        <w:rPr>
          <w:rFonts w:ascii="Arial" w:hAnsi="Arial" w:cs="Arial"/>
          <w:i/>
          <w:iCs/>
          <w:noProof/>
          <w:sz w:val="24"/>
          <w:szCs w:val="24"/>
          <w:lang w:val="en-GB"/>
        </w:rPr>
        <w:t>The Guardian</w:t>
      </w:r>
      <w:r w:rsidRPr="00BF103B">
        <w:rPr>
          <w:rFonts w:ascii="Arial" w:hAnsi="Arial" w:cs="Arial"/>
          <w:noProof/>
          <w:sz w:val="24"/>
          <w:szCs w:val="24"/>
          <w:lang w:val="en-GB"/>
        </w:rPr>
        <w:t>. https://www.theguardian.com/world/2020/apr/23/scientists-criticise-uk-government-over-following-the-science</w:t>
      </w:r>
    </w:p>
    <w:p w14:paraId="548CA087" w14:textId="77777777" w:rsidR="00D17F08" w:rsidRPr="00D17F08" w:rsidRDefault="00D17F08" w:rsidP="00D17F08">
      <w:pPr>
        <w:widowControl w:val="0"/>
        <w:autoSpaceDE w:val="0"/>
        <w:autoSpaceDN w:val="0"/>
        <w:adjustRightInd w:val="0"/>
        <w:spacing w:line="360" w:lineRule="auto"/>
        <w:ind w:left="480" w:hanging="480"/>
        <w:rPr>
          <w:rFonts w:ascii="Arial" w:hAnsi="Arial" w:cs="Arial"/>
          <w:noProof/>
          <w:sz w:val="24"/>
          <w:szCs w:val="24"/>
        </w:rPr>
      </w:pPr>
      <w:r w:rsidRPr="00D17F08">
        <w:rPr>
          <w:rFonts w:ascii="Arial" w:hAnsi="Arial" w:cs="Arial"/>
          <w:noProof/>
          <w:sz w:val="24"/>
          <w:szCs w:val="24"/>
        </w:rPr>
        <w:t xml:space="preserve">Dores, A. P. (2013). A análise jornalística torna irreconhecível a densidade da vida. </w:t>
      </w:r>
      <w:r w:rsidRPr="00D17F08">
        <w:rPr>
          <w:rFonts w:ascii="Arial" w:hAnsi="Arial" w:cs="Arial"/>
          <w:i/>
          <w:iCs/>
          <w:noProof/>
          <w:sz w:val="24"/>
          <w:szCs w:val="24"/>
        </w:rPr>
        <w:t>Revista Angolana de Sociologia</w:t>
      </w:r>
      <w:r w:rsidRPr="00D17F08">
        <w:rPr>
          <w:rFonts w:ascii="Arial" w:hAnsi="Arial" w:cs="Arial"/>
          <w:noProof/>
          <w:sz w:val="24"/>
          <w:szCs w:val="24"/>
        </w:rPr>
        <w:t xml:space="preserve">, </w:t>
      </w:r>
      <w:r w:rsidRPr="00D17F08">
        <w:rPr>
          <w:rFonts w:ascii="Arial" w:hAnsi="Arial" w:cs="Arial"/>
          <w:i/>
          <w:iCs/>
          <w:noProof/>
          <w:sz w:val="24"/>
          <w:szCs w:val="24"/>
        </w:rPr>
        <w:t>11</w:t>
      </w:r>
      <w:r w:rsidRPr="00D17F08">
        <w:rPr>
          <w:rFonts w:ascii="Arial" w:hAnsi="Arial" w:cs="Arial"/>
          <w:noProof/>
          <w:sz w:val="24"/>
          <w:szCs w:val="24"/>
        </w:rPr>
        <w:t>, 35–50. http://hdl.handle.net/10071/6782; http://ras.revues.org/320</w:t>
      </w:r>
    </w:p>
    <w:p w14:paraId="31F733D6"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DW.DE. (2019). A brief history of the anti-globalization movement. </w:t>
      </w:r>
      <w:r w:rsidRPr="00BF103B">
        <w:rPr>
          <w:rFonts w:ascii="Arial" w:hAnsi="Arial" w:cs="Arial"/>
          <w:i/>
          <w:iCs/>
          <w:noProof/>
          <w:sz w:val="24"/>
          <w:szCs w:val="24"/>
          <w:lang w:val="en-GB"/>
        </w:rPr>
        <w:t>DW.DE</w:t>
      </w:r>
      <w:r w:rsidRPr="00BF103B">
        <w:rPr>
          <w:rFonts w:ascii="Arial" w:hAnsi="Arial" w:cs="Arial"/>
          <w:noProof/>
          <w:sz w:val="24"/>
          <w:szCs w:val="24"/>
          <w:lang w:val="en-GB"/>
        </w:rPr>
        <w:t>. https://www.dw.com/en/a-brief-history-of-the-anti-globalization-movement/g-39573255</w:t>
      </w:r>
    </w:p>
    <w:p w14:paraId="738C5595"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Fara, P. (2009). </w:t>
      </w:r>
      <w:r w:rsidRPr="00BF103B">
        <w:rPr>
          <w:rFonts w:ascii="Arial" w:hAnsi="Arial" w:cs="Arial"/>
          <w:i/>
          <w:iCs/>
          <w:noProof/>
          <w:sz w:val="24"/>
          <w:szCs w:val="24"/>
          <w:lang w:val="en-GB"/>
        </w:rPr>
        <w:t>Science: a Four Thousand Years History</w:t>
      </w:r>
      <w:r w:rsidRPr="00BF103B">
        <w:rPr>
          <w:rFonts w:ascii="Arial" w:hAnsi="Arial" w:cs="Arial"/>
          <w:noProof/>
          <w:sz w:val="24"/>
          <w:szCs w:val="24"/>
          <w:lang w:val="en-GB"/>
        </w:rPr>
        <w:t>. Oxford University Press.</w:t>
      </w:r>
    </w:p>
    <w:p w14:paraId="69BC21D9"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Farazmand, A. (1999). Globalization and Public Administration. </w:t>
      </w:r>
      <w:r w:rsidRPr="00BF103B">
        <w:rPr>
          <w:rFonts w:ascii="Arial" w:hAnsi="Arial" w:cs="Arial"/>
          <w:i/>
          <w:iCs/>
          <w:noProof/>
          <w:sz w:val="24"/>
          <w:szCs w:val="24"/>
          <w:lang w:val="en-GB"/>
        </w:rPr>
        <w:t>Public Administration Review</w:t>
      </w:r>
      <w:r w:rsidRPr="00BF103B">
        <w:rPr>
          <w:rFonts w:ascii="Arial" w:hAnsi="Arial" w:cs="Arial"/>
          <w:noProof/>
          <w:sz w:val="24"/>
          <w:szCs w:val="24"/>
          <w:lang w:val="en-GB"/>
        </w:rPr>
        <w:t xml:space="preserve">, </w:t>
      </w:r>
      <w:r w:rsidRPr="00BF103B">
        <w:rPr>
          <w:rFonts w:ascii="Arial" w:hAnsi="Arial" w:cs="Arial"/>
          <w:i/>
          <w:iCs/>
          <w:noProof/>
          <w:sz w:val="24"/>
          <w:szCs w:val="24"/>
          <w:lang w:val="en-GB"/>
        </w:rPr>
        <w:t>59</w:t>
      </w:r>
      <w:r w:rsidRPr="00BF103B">
        <w:rPr>
          <w:rFonts w:ascii="Arial" w:hAnsi="Arial" w:cs="Arial"/>
          <w:noProof/>
          <w:sz w:val="24"/>
          <w:szCs w:val="24"/>
          <w:lang w:val="en-GB"/>
        </w:rPr>
        <w:t>(6). https://doi.org/10.2307/3110299</w:t>
      </w:r>
    </w:p>
    <w:p w14:paraId="716B713F" w14:textId="77777777" w:rsidR="00D17F08" w:rsidRPr="00D17F08" w:rsidRDefault="00D17F08" w:rsidP="00D17F08">
      <w:pPr>
        <w:widowControl w:val="0"/>
        <w:autoSpaceDE w:val="0"/>
        <w:autoSpaceDN w:val="0"/>
        <w:adjustRightInd w:val="0"/>
        <w:spacing w:line="360" w:lineRule="auto"/>
        <w:ind w:left="480" w:hanging="480"/>
        <w:rPr>
          <w:rFonts w:ascii="Arial" w:hAnsi="Arial" w:cs="Arial"/>
          <w:noProof/>
          <w:sz w:val="24"/>
          <w:szCs w:val="24"/>
        </w:rPr>
      </w:pPr>
      <w:r w:rsidRPr="00BF103B">
        <w:rPr>
          <w:rFonts w:ascii="Arial" w:hAnsi="Arial" w:cs="Arial"/>
          <w:noProof/>
          <w:sz w:val="24"/>
          <w:szCs w:val="24"/>
          <w:lang w:val="en-GB"/>
        </w:rPr>
        <w:t xml:space="preserve">Featherstone, M. (2009). The Virus of Fear and the Politics of Globalization. </w:t>
      </w:r>
      <w:r w:rsidRPr="00D17F08">
        <w:rPr>
          <w:rFonts w:ascii="Arial" w:hAnsi="Arial" w:cs="Arial"/>
          <w:i/>
          <w:iCs/>
          <w:noProof/>
          <w:sz w:val="24"/>
          <w:szCs w:val="24"/>
        </w:rPr>
        <w:t>Topia</w:t>
      </w:r>
      <w:r w:rsidRPr="00D17F08">
        <w:rPr>
          <w:rFonts w:ascii="Arial" w:hAnsi="Arial" w:cs="Arial"/>
          <w:noProof/>
          <w:sz w:val="24"/>
          <w:szCs w:val="24"/>
        </w:rPr>
        <w:t xml:space="preserve">, </w:t>
      </w:r>
      <w:r w:rsidRPr="00D17F08">
        <w:rPr>
          <w:rFonts w:ascii="Arial" w:hAnsi="Arial" w:cs="Arial"/>
          <w:i/>
          <w:iCs/>
          <w:noProof/>
          <w:sz w:val="24"/>
          <w:szCs w:val="24"/>
        </w:rPr>
        <w:t>22</w:t>
      </w:r>
      <w:r w:rsidRPr="00D17F08">
        <w:rPr>
          <w:rFonts w:ascii="Arial" w:hAnsi="Arial" w:cs="Arial"/>
          <w:noProof/>
          <w:sz w:val="24"/>
          <w:szCs w:val="24"/>
        </w:rPr>
        <w:t>, 179–194. http://pi.library.yorku.ca/ojs/index.php/topia/article/view/31870</w:t>
      </w:r>
    </w:p>
    <w:p w14:paraId="41E481E9" w14:textId="77777777" w:rsidR="00D17F08" w:rsidRPr="00D17F08" w:rsidRDefault="00D17F08" w:rsidP="00D17F08">
      <w:pPr>
        <w:widowControl w:val="0"/>
        <w:autoSpaceDE w:val="0"/>
        <w:autoSpaceDN w:val="0"/>
        <w:adjustRightInd w:val="0"/>
        <w:spacing w:line="360" w:lineRule="auto"/>
        <w:ind w:left="480" w:hanging="480"/>
        <w:rPr>
          <w:rFonts w:ascii="Arial" w:hAnsi="Arial" w:cs="Arial"/>
          <w:noProof/>
          <w:sz w:val="24"/>
          <w:szCs w:val="24"/>
        </w:rPr>
      </w:pPr>
      <w:r w:rsidRPr="00D17F08">
        <w:rPr>
          <w:rFonts w:ascii="Arial" w:hAnsi="Arial" w:cs="Arial"/>
          <w:noProof/>
          <w:sz w:val="24"/>
          <w:szCs w:val="24"/>
        </w:rPr>
        <w:t>Laudato Sí, (2015). http://www.vatican.va/content/francesco/en/encyclicals/documents/papa-francesco_20150524_enciclica-laudato-si.html</w:t>
      </w:r>
    </w:p>
    <w:p w14:paraId="7658A394"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Gates, B. (2015). </w:t>
      </w:r>
      <w:r w:rsidRPr="00BF103B">
        <w:rPr>
          <w:rFonts w:ascii="Arial" w:hAnsi="Arial" w:cs="Arial"/>
          <w:i/>
          <w:iCs/>
          <w:noProof/>
          <w:sz w:val="24"/>
          <w:szCs w:val="24"/>
          <w:lang w:val="en-GB"/>
        </w:rPr>
        <w:t>The next outbreak? We´re not ready</w:t>
      </w:r>
      <w:r w:rsidRPr="00BF103B">
        <w:rPr>
          <w:rFonts w:ascii="Arial" w:hAnsi="Arial" w:cs="Arial"/>
          <w:noProof/>
          <w:sz w:val="24"/>
          <w:szCs w:val="24"/>
          <w:lang w:val="en-GB"/>
        </w:rPr>
        <w:t>. TED Talks. https://www.youtube.com/watch?v=6Af6b_wyiwI</w:t>
      </w:r>
    </w:p>
    <w:p w14:paraId="41886019"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Goodman, A. (2020). </w:t>
      </w:r>
      <w:r w:rsidRPr="00BF103B">
        <w:rPr>
          <w:rFonts w:ascii="Arial" w:hAnsi="Arial" w:cs="Arial"/>
          <w:i/>
          <w:iCs/>
          <w:noProof/>
          <w:sz w:val="24"/>
          <w:szCs w:val="24"/>
          <w:lang w:val="en-GB"/>
        </w:rPr>
        <w:t>Uprising &amp; Abolition: Angela Davis on Movement Building, “Defund the Police” &amp; Where We Go from Here</w:t>
      </w:r>
      <w:r w:rsidRPr="00BF103B">
        <w:rPr>
          <w:rFonts w:ascii="Arial" w:hAnsi="Arial" w:cs="Arial"/>
          <w:noProof/>
          <w:sz w:val="24"/>
          <w:szCs w:val="24"/>
          <w:lang w:val="en-GB"/>
        </w:rPr>
        <w:t>. Democracy now. https://www.democracynow.org/2020/6/12/angela_davis_historic_moment</w:t>
      </w:r>
    </w:p>
    <w:p w14:paraId="27DB7853"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Grue, C. (2019). </w:t>
      </w:r>
      <w:r w:rsidRPr="00BF103B">
        <w:rPr>
          <w:rFonts w:ascii="Arial" w:hAnsi="Arial" w:cs="Arial"/>
          <w:i/>
          <w:iCs/>
          <w:noProof/>
          <w:sz w:val="24"/>
          <w:szCs w:val="24"/>
          <w:lang w:val="en-GB"/>
        </w:rPr>
        <w:t>A holistic approach to climate change</w:t>
      </w:r>
      <w:r w:rsidRPr="00BF103B">
        <w:rPr>
          <w:rFonts w:ascii="Arial" w:hAnsi="Arial" w:cs="Arial"/>
          <w:noProof/>
          <w:sz w:val="24"/>
          <w:szCs w:val="24"/>
          <w:lang w:val="en-GB"/>
        </w:rPr>
        <w:t>. World Councels of Churches.</w:t>
      </w:r>
    </w:p>
    <w:p w14:paraId="29A3C871"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Habermas, J. (1987). Tendencies toward Juridification. In </w:t>
      </w:r>
      <w:r w:rsidRPr="00BF103B">
        <w:rPr>
          <w:rFonts w:ascii="Arial" w:hAnsi="Arial" w:cs="Arial"/>
          <w:i/>
          <w:iCs/>
          <w:noProof/>
          <w:sz w:val="24"/>
          <w:szCs w:val="24"/>
          <w:lang w:val="en-GB"/>
        </w:rPr>
        <w:t>The theory of Communicative Action</w:t>
      </w:r>
      <w:r w:rsidRPr="00BF103B">
        <w:rPr>
          <w:rFonts w:ascii="Arial" w:hAnsi="Arial" w:cs="Arial"/>
          <w:noProof/>
          <w:sz w:val="24"/>
          <w:szCs w:val="24"/>
          <w:lang w:val="en-GB"/>
        </w:rPr>
        <w:t xml:space="preserve"> ([1981], pp. 356–373). Polity Press.</w:t>
      </w:r>
    </w:p>
    <w:p w14:paraId="0B4D6B0D"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Harari, Y. N. (2016). </w:t>
      </w:r>
      <w:r w:rsidRPr="00BF103B">
        <w:rPr>
          <w:rFonts w:ascii="Arial" w:hAnsi="Arial" w:cs="Arial"/>
          <w:i/>
          <w:iCs/>
          <w:noProof/>
          <w:sz w:val="24"/>
          <w:szCs w:val="24"/>
          <w:lang w:val="en-GB"/>
        </w:rPr>
        <w:t>Homo Deus: A Brief History of Tomorrow</w:t>
      </w:r>
      <w:r w:rsidRPr="00BF103B">
        <w:rPr>
          <w:rFonts w:ascii="Arial" w:hAnsi="Arial" w:cs="Arial"/>
          <w:noProof/>
          <w:sz w:val="24"/>
          <w:szCs w:val="24"/>
          <w:lang w:val="en-GB"/>
        </w:rPr>
        <w:t>. Harvill Secker.</w:t>
      </w:r>
    </w:p>
    <w:p w14:paraId="34107697"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Hirschman, A. O. (1977). </w:t>
      </w:r>
      <w:r w:rsidRPr="00BF103B">
        <w:rPr>
          <w:rFonts w:ascii="Arial" w:hAnsi="Arial" w:cs="Arial"/>
          <w:i/>
          <w:iCs/>
          <w:noProof/>
          <w:sz w:val="24"/>
          <w:szCs w:val="24"/>
          <w:lang w:val="en-GB"/>
        </w:rPr>
        <w:t>The Passions and the Interests: Political Arguments for Capitalism before Its Triumph</w:t>
      </w:r>
      <w:r w:rsidRPr="00BF103B">
        <w:rPr>
          <w:rFonts w:ascii="Arial" w:hAnsi="Arial" w:cs="Arial"/>
          <w:noProof/>
          <w:sz w:val="24"/>
          <w:szCs w:val="24"/>
          <w:lang w:val="en-GB"/>
        </w:rPr>
        <w:t>. Princeton University Press.</w:t>
      </w:r>
    </w:p>
    <w:p w14:paraId="76A2406A"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History.com. (2017). </w:t>
      </w:r>
      <w:r w:rsidRPr="00BF103B">
        <w:rPr>
          <w:rFonts w:ascii="Arial" w:hAnsi="Arial" w:cs="Arial"/>
          <w:i/>
          <w:iCs/>
          <w:noProof/>
          <w:sz w:val="24"/>
          <w:szCs w:val="24"/>
          <w:lang w:val="en-GB"/>
        </w:rPr>
        <w:t>Climate Change History</w:t>
      </w:r>
      <w:r w:rsidRPr="00BF103B">
        <w:rPr>
          <w:rFonts w:ascii="Arial" w:hAnsi="Arial" w:cs="Arial"/>
          <w:noProof/>
          <w:sz w:val="24"/>
          <w:szCs w:val="24"/>
          <w:lang w:val="en-GB"/>
        </w:rPr>
        <w:t>. History. https://www.history.com/topics/natural-disasters-and-environment/history-of-climate-change</w:t>
      </w:r>
    </w:p>
    <w:p w14:paraId="498E203D"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i/>
          <w:iCs/>
          <w:noProof/>
          <w:sz w:val="24"/>
          <w:szCs w:val="24"/>
          <w:lang w:val="en-GB"/>
        </w:rPr>
        <w:t>Hungry in a world of plenty: millions on the brink of famine</w:t>
      </w:r>
      <w:r w:rsidRPr="00BF103B">
        <w:rPr>
          <w:rFonts w:ascii="Arial" w:hAnsi="Arial" w:cs="Arial"/>
          <w:noProof/>
          <w:sz w:val="24"/>
          <w:szCs w:val="24"/>
          <w:lang w:val="en-GB"/>
        </w:rPr>
        <w:t>. (n.d.). Oxfam International. Retrieved July 16, 2020, from https://www.oxfam.org/en/hungry-world-plenty-millions-brink-famine</w:t>
      </w:r>
    </w:p>
    <w:p w14:paraId="6C779634"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ICC-WHO. (2020). </w:t>
      </w:r>
      <w:r w:rsidRPr="00BF103B">
        <w:rPr>
          <w:rFonts w:ascii="Arial" w:hAnsi="Arial" w:cs="Arial"/>
          <w:i/>
          <w:iCs/>
          <w:noProof/>
          <w:sz w:val="24"/>
          <w:szCs w:val="24"/>
          <w:lang w:val="en-GB"/>
        </w:rPr>
        <w:t>ICC-WHO Joint Statement: An unprecedented private sector call to action to tackle COVID-19</w:t>
      </w:r>
      <w:r w:rsidRPr="00BF103B">
        <w:rPr>
          <w:rFonts w:ascii="Arial" w:hAnsi="Arial" w:cs="Arial"/>
          <w:noProof/>
          <w:sz w:val="24"/>
          <w:szCs w:val="24"/>
          <w:lang w:val="en-GB"/>
        </w:rPr>
        <w:t>. WHO Website. https://www.who.int/news-room/detail/16-03-2020-icc-who-joint-statement-an-unprecedented-private-sector-call-to-action-to-tackle-covid-19</w:t>
      </w:r>
    </w:p>
    <w:p w14:paraId="42CA451F"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Ifpte21. (2020, May 26). “You Can’t Cut Your Way Out Of A Crisis!” Oakland Community And Labor Groups To Decorate Their Cars For A Car-Caravan Around Lake Merritt To Protest Cuts To Services And Staffing. </w:t>
      </w:r>
      <w:r w:rsidRPr="00BF103B">
        <w:rPr>
          <w:rFonts w:ascii="Arial" w:hAnsi="Arial" w:cs="Arial"/>
          <w:i/>
          <w:iCs/>
          <w:noProof/>
          <w:sz w:val="24"/>
          <w:szCs w:val="24"/>
          <w:lang w:val="en-GB"/>
        </w:rPr>
        <w:t>Cision</w:t>
      </w:r>
      <w:r w:rsidRPr="00BF103B">
        <w:rPr>
          <w:rFonts w:ascii="Arial" w:hAnsi="Arial" w:cs="Arial"/>
          <w:noProof/>
          <w:sz w:val="24"/>
          <w:szCs w:val="24"/>
          <w:lang w:val="en-GB"/>
        </w:rPr>
        <w:t>.</w:t>
      </w:r>
    </w:p>
    <w:p w14:paraId="64CA9665"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Jim Schofield. (2018). </w:t>
      </w:r>
      <w:r w:rsidRPr="00BF103B">
        <w:rPr>
          <w:rFonts w:ascii="Arial" w:hAnsi="Arial" w:cs="Arial"/>
          <w:i/>
          <w:iCs/>
          <w:noProof/>
          <w:sz w:val="24"/>
          <w:szCs w:val="24"/>
          <w:lang w:val="en-GB"/>
        </w:rPr>
        <w:t>The Real Philosophy of Science</w:t>
      </w:r>
      <w:r w:rsidRPr="00BF103B">
        <w:rPr>
          <w:rFonts w:ascii="Arial" w:hAnsi="Arial" w:cs="Arial"/>
          <w:noProof/>
          <w:sz w:val="24"/>
          <w:szCs w:val="24"/>
          <w:lang w:val="en-GB"/>
        </w:rPr>
        <w:t>. Smashwords.</w:t>
      </w:r>
    </w:p>
    <w:p w14:paraId="4AF87C41"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Joas, H. (2003). </w:t>
      </w:r>
      <w:r w:rsidRPr="00BF103B">
        <w:rPr>
          <w:rFonts w:ascii="Arial" w:hAnsi="Arial" w:cs="Arial"/>
          <w:i/>
          <w:iCs/>
          <w:noProof/>
          <w:sz w:val="24"/>
          <w:szCs w:val="24"/>
          <w:lang w:val="en-GB"/>
        </w:rPr>
        <w:t>War and Modernity Studies in the History of Vilolence in the 20th Century</w:t>
      </w:r>
      <w:r w:rsidRPr="00BF103B">
        <w:rPr>
          <w:rFonts w:ascii="Arial" w:hAnsi="Arial" w:cs="Arial"/>
          <w:noProof/>
          <w:sz w:val="24"/>
          <w:szCs w:val="24"/>
          <w:lang w:val="en-GB"/>
        </w:rPr>
        <w:t>. Polity.</w:t>
      </w:r>
    </w:p>
    <w:p w14:paraId="39C3A21B"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Kim, J. (2020, June 30). COVID-19 pandemic, Black Lives Matter weigh heavily on San Jose teens’ mental wellness. </w:t>
      </w:r>
      <w:r w:rsidRPr="00BF103B">
        <w:rPr>
          <w:rFonts w:ascii="Arial" w:hAnsi="Arial" w:cs="Arial"/>
          <w:i/>
          <w:iCs/>
          <w:noProof/>
          <w:sz w:val="24"/>
          <w:szCs w:val="24"/>
          <w:lang w:val="en-GB"/>
        </w:rPr>
        <w:t>The Mercury News</w:t>
      </w:r>
      <w:r w:rsidRPr="00BF103B">
        <w:rPr>
          <w:rFonts w:ascii="Arial" w:hAnsi="Arial" w:cs="Arial"/>
          <w:noProof/>
          <w:sz w:val="24"/>
          <w:szCs w:val="24"/>
          <w:lang w:val="en-GB"/>
        </w:rPr>
        <w:t>. https://www.mercurynews.com/2020/06/30/covid-19-pandemic-black-lives-matter-weigh-heavily-on-san-jose-teens-mental-wellness/</w:t>
      </w:r>
    </w:p>
    <w:p w14:paraId="212EAD24"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Lacey, H. (2012). Reflections on science and technoscience. </w:t>
      </w:r>
      <w:r w:rsidRPr="00BF103B">
        <w:rPr>
          <w:rFonts w:ascii="Arial" w:hAnsi="Arial" w:cs="Arial"/>
          <w:i/>
          <w:iCs/>
          <w:noProof/>
          <w:sz w:val="24"/>
          <w:szCs w:val="24"/>
          <w:lang w:val="en-GB"/>
        </w:rPr>
        <w:t>Scientiae Studia</w:t>
      </w:r>
      <w:r w:rsidRPr="00BF103B">
        <w:rPr>
          <w:rFonts w:ascii="Arial" w:hAnsi="Arial" w:cs="Arial"/>
          <w:noProof/>
          <w:sz w:val="24"/>
          <w:szCs w:val="24"/>
          <w:lang w:val="en-GB"/>
        </w:rPr>
        <w:t xml:space="preserve">, </w:t>
      </w:r>
      <w:r w:rsidRPr="00BF103B">
        <w:rPr>
          <w:rFonts w:ascii="Arial" w:hAnsi="Arial" w:cs="Arial"/>
          <w:i/>
          <w:iCs/>
          <w:noProof/>
          <w:sz w:val="24"/>
          <w:szCs w:val="24"/>
          <w:lang w:val="en-GB"/>
        </w:rPr>
        <w:t>10</w:t>
      </w:r>
      <w:r w:rsidRPr="00BF103B">
        <w:rPr>
          <w:rFonts w:ascii="Arial" w:hAnsi="Arial" w:cs="Arial"/>
          <w:noProof/>
          <w:sz w:val="24"/>
          <w:szCs w:val="24"/>
          <w:lang w:val="en-GB"/>
        </w:rPr>
        <w:t>(special). https://doi.org/https://doi.org/10.1590/S1678-31662012000500007</w:t>
      </w:r>
    </w:p>
    <w:p w14:paraId="16B514EC" w14:textId="77777777" w:rsidR="00D17F08" w:rsidRPr="00D17F08" w:rsidRDefault="00D17F08" w:rsidP="00D17F08">
      <w:pPr>
        <w:widowControl w:val="0"/>
        <w:autoSpaceDE w:val="0"/>
        <w:autoSpaceDN w:val="0"/>
        <w:adjustRightInd w:val="0"/>
        <w:spacing w:line="360" w:lineRule="auto"/>
        <w:ind w:left="480" w:hanging="480"/>
        <w:rPr>
          <w:rFonts w:ascii="Arial" w:hAnsi="Arial" w:cs="Arial"/>
          <w:noProof/>
          <w:sz w:val="24"/>
          <w:szCs w:val="24"/>
        </w:rPr>
      </w:pPr>
      <w:r w:rsidRPr="00BF103B">
        <w:rPr>
          <w:rFonts w:ascii="Arial" w:hAnsi="Arial" w:cs="Arial"/>
          <w:noProof/>
          <w:sz w:val="24"/>
          <w:szCs w:val="24"/>
          <w:lang w:val="en-GB"/>
        </w:rPr>
        <w:t xml:space="preserve">Lachmann, R. (2018). TRUMP: How did he happen and what will he do. </w:t>
      </w:r>
      <w:r w:rsidRPr="00D17F08">
        <w:rPr>
          <w:rFonts w:ascii="Arial" w:hAnsi="Arial" w:cs="Arial"/>
          <w:i/>
          <w:iCs/>
          <w:noProof/>
          <w:sz w:val="24"/>
          <w:szCs w:val="24"/>
        </w:rPr>
        <w:t>Sociologia Problemas e Práticas</w:t>
      </w:r>
      <w:r w:rsidRPr="00D17F08">
        <w:rPr>
          <w:rFonts w:ascii="Arial" w:hAnsi="Arial" w:cs="Arial"/>
          <w:noProof/>
          <w:sz w:val="24"/>
          <w:szCs w:val="24"/>
        </w:rPr>
        <w:t xml:space="preserve">, </w:t>
      </w:r>
      <w:r w:rsidRPr="00D17F08">
        <w:rPr>
          <w:rFonts w:ascii="Arial" w:hAnsi="Arial" w:cs="Arial"/>
          <w:i/>
          <w:iCs/>
          <w:noProof/>
          <w:sz w:val="24"/>
          <w:szCs w:val="24"/>
        </w:rPr>
        <w:t>86</w:t>
      </w:r>
      <w:r w:rsidRPr="00D17F08">
        <w:rPr>
          <w:rFonts w:ascii="Arial" w:hAnsi="Arial" w:cs="Arial"/>
          <w:noProof/>
          <w:sz w:val="24"/>
          <w:szCs w:val="24"/>
        </w:rPr>
        <w:t>, 9–25. http://revistas.rcaap.pt/sociologiapp/article/view/13532/10325</w:t>
      </w:r>
    </w:p>
    <w:p w14:paraId="3BF06937"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fr-FR"/>
        </w:rPr>
      </w:pPr>
      <w:r w:rsidRPr="00BF103B">
        <w:rPr>
          <w:rFonts w:ascii="Arial" w:hAnsi="Arial" w:cs="Arial"/>
          <w:noProof/>
          <w:sz w:val="24"/>
          <w:szCs w:val="24"/>
          <w:lang w:val="fr-FR"/>
        </w:rPr>
        <w:t xml:space="preserve">Lahire, B. (2012). </w:t>
      </w:r>
      <w:r w:rsidRPr="00BF103B">
        <w:rPr>
          <w:rFonts w:ascii="Arial" w:hAnsi="Arial" w:cs="Arial"/>
          <w:i/>
          <w:iCs/>
          <w:noProof/>
          <w:sz w:val="24"/>
          <w:szCs w:val="24"/>
          <w:lang w:val="fr-FR"/>
        </w:rPr>
        <w:t>Monde pluriel. Penser l’unité des sciences sociales</w:t>
      </w:r>
      <w:r w:rsidRPr="00BF103B">
        <w:rPr>
          <w:rFonts w:ascii="Arial" w:hAnsi="Arial" w:cs="Arial"/>
          <w:noProof/>
          <w:sz w:val="24"/>
          <w:szCs w:val="24"/>
          <w:lang w:val="fr-FR"/>
        </w:rPr>
        <w:t>. Seuil.</w:t>
      </w:r>
    </w:p>
    <w:p w14:paraId="110147C3"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fr-FR"/>
        </w:rPr>
      </w:pPr>
      <w:r w:rsidRPr="00BF103B">
        <w:rPr>
          <w:rFonts w:ascii="Arial" w:hAnsi="Arial" w:cs="Arial"/>
          <w:noProof/>
          <w:sz w:val="24"/>
          <w:szCs w:val="24"/>
          <w:lang w:val="fr-FR"/>
        </w:rPr>
        <w:t xml:space="preserve">Latour, B. (1992). </w:t>
      </w:r>
      <w:r w:rsidRPr="00BF103B">
        <w:rPr>
          <w:rFonts w:ascii="Arial" w:hAnsi="Arial" w:cs="Arial"/>
          <w:i/>
          <w:iCs/>
          <w:noProof/>
          <w:sz w:val="24"/>
          <w:szCs w:val="24"/>
          <w:lang w:val="fr-FR"/>
        </w:rPr>
        <w:t>Aramis et l´amour des techniques</w:t>
      </w:r>
      <w:r w:rsidRPr="00BF103B">
        <w:rPr>
          <w:rFonts w:ascii="Arial" w:hAnsi="Arial" w:cs="Arial"/>
          <w:noProof/>
          <w:sz w:val="24"/>
          <w:szCs w:val="24"/>
          <w:lang w:val="fr-FR"/>
        </w:rPr>
        <w:t>. La Découverte.</w:t>
      </w:r>
    </w:p>
    <w:p w14:paraId="792AC313"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fr-FR"/>
        </w:rPr>
        <w:t xml:space="preserve">Latour, B. (2007). </w:t>
      </w:r>
      <w:r w:rsidRPr="00BF103B">
        <w:rPr>
          <w:rFonts w:ascii="Arial" w:hAnsi="Arial" w:cs="Arial"/>
          <w:i/>
          <w:iCs/>
          <w:noProof/>
          <w:sz w:val="24"/>
          <w:szCs w:val="24"/>
          <w:lang w:val="fr-FR"/>
        </w:rPr>
        <w:t>Changer de société, refaire de la sociologie</w:t>
      </w:r>
      <w:r w:rsidRPr="00BF103B">
        <w:rPr>
          <w:rFonts w:ascii="Arial" w:hAnsi="Arial" w:cs="Arial"/>
          <w:noProof/>
          <w:sz w:val="24"/>
          <w:szCs w:val="24"/>
          <w:lang w:val="fr-FR"/>
        </w:rPr>
        <w:t xml:space="preserve">. </w:t>
      </w:r>
      <w:r w:rsidRPr="00BF103B">
        <w:rPr>
          <w:rFonts w:ascii="Arial" w:hAnsi="Arial" w:cs="Arial"/>
          <w:noProof/>
          <w:sz w:val="24"/>
          <w:szCs w:val="24"/>
          <w:lang w:val="en-GB"/>
        </w:rPr>
        <w:t>La Découverte.</w:t>
      </w:r>
    </w:p>
    <w:p w14:paraId="788ABBCA"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Marcuse, H. (1991a). </w:t>
      </w:r>
      <w:r w:rsidRPr="00BF103B">
        <w:rPr>
          <w:rFonts w:ascii="Arial" w:hAnsi="Arial" w:cs="Arial"/>
          <w:i/>
          <w:iCs/>
          <w:noProof/>
          <w:sz w:val="24"/>
          <w:szCs w:val="24"/>
          <w:lang w:val="en-GB"/>
        </w:rPr>
        <w:t>One-Dimension Man</w:t>
      </w:r>
      <w:r w:rsidRPr="00BF103B">
        <w:rPr>
          <w:rFonts w:ascii="Arial" w:hAnsi="Arial" w:cs="Arial"/>
          <w:noProof/>
          <w:sz w:val="24"/>
          <w:szCs w:val="24"/>
          <w:lang w:val="en-GB"/>
        </w:rPr>
        <w:t xml:space="preserve"> ([1964]). Routledge &amp; Kegan.</w:t>
      </w:r>
    </w:p>
    <w:p w14:paraId="7D533961"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Marcuse, H. (1991b). The New Forms of Control. In </w:t>
      </w:r>
      <w:r w:rsidRPr="00BF103B">
        <w:rPr>
          <w:rFonts w:ascii="Arial" w:hAnsi="Arial" w:cs="Arial"/>
          <w:i/>
          <w:iCs/>
          <w:noProof/>
          <w:sz w:val="24"/>
          <w:szCs w:val="24"/>
          <w:lang w:val="en-GB"/>
        </w:rPr>
        <w:t>One-Dimension Man</w:t>
      </w:r>
      <w:r w:rsidRPr="00BF103B">
        <w:rPr>
          <w:rFonts w:ascii="Arial" w:hAnsi="Arial" w:cs="Arial"/>
          <w:noProof/>
          <w:sz w:val="24"/>
          <w:szCs w:val="24"/>
          <w:lang w:val="en-GB"/>
        </w:rPr>
        <w:t xml:space="preserve"> ([1964], pp. 3–20). Routledge &amp; Kegan.</w:t>
      </w:r>
    </w:p>
    <w:p w14:paraId="7CCD27F5"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Max, R., &amp; Nagdy, M. (2013). </w:t>
      </w:r>
      <w:r w:rsidRPr="00BF103B">
        <w:rPr>
          <w:rFonts w:ascii="Arial" w:hAnsi="Arial" w:cs="Arial"/>
          <w:i/>
          <w:iCs/>
          <w:noProof/>
          <w:sz w:val="24"/>
          <w:szCs w:val="24"/>
          <w:lang w:val="en-GB"/>
        </w:rPr>
        <w:t>Military Spending</w:t>
      </w:r>
      <w:r w:rsidRPr="00BF103B">
        <w:rPr>
          <w:rFonts w:ascii="Arial" w:hAnsi="Arial" w:cs="Arial"/>
          <w:noProof/>
          <w:sz w:val="24"/>
          <w:szCs w:val="24"/>
          <w:lang w:val="en-GB"/>
        </w:rPr>
        <w:t>. Our World in Data. https://ourworldindata.org/military-spending</w:t>
      </w:r>
    </w:p>
    <w:p w14:paraId="6582ED98"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McDuff, P. (2019, March 18). Ending climate change requires the end of capitalism. Have we got the stomach for it? </w:t>
      </w:r>
      <w:r w:rsidRPr="00BF103B">
        <w:rPr>
          <w:rFonts w:ascii="Arial" w:hAnsi="Arial" w:cs="Arial"/>
          <w:i/>
          <w:iCs/>
          <w:noProof/>
          <w:sz w:val="24"/>
          <w:szCs w:val="24"/>
          <w:lang w:val="en-GB"/>
        </w:rPr>
        <w:t>The Guardian</w:t>
      </w:r>
      <w:r w:rsidRPr="00BF103B">
        <w:rPr>
          <w:rFonts w:ascii="Arial" w:hAnsi="Arial" w:cs="Arial"/>
          <w:noProof/>
          <w:sz w:val="24"/>
          <w:szCs w:val="24"/>
          <w:lang w:val="en-GB"/>
        </w:rPr>
        <w:t>.</w:t>
      </w:r>
    </w:p>
    <w:p w14:paraId="6AE1C957"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fr-FR"/>
        </w:rPr>
      </w:pPr>
      <w:r w:rsidRPr="00BF103B">
        <w:rPr>
          <w:rFonts w:ascii="Arial" w:hAnsi="Arial" w:cs="Arial"/>
          <w:noProof/>
          <w:sz w:val="24"/>
          <w:szCs w:val="24"/>
          <w:lang w:val="en-GB"/>
        </w:rPr>
        <w:t xml:space="preserve">McGrath, M. (2019, December). Why Greta Thunberg Is One Of The World’s Most Powerful Women. </w:t>
      </w:r>
      <w:r w:rsidRPr="00BF103B">
        <w:rPr>
          <w:rFonts w:ascii="Arial" w:hAnsi="Arial" w:cs="Arial"/>
          <w:i/>
          <w:iCs/>
          <w:noProof/>
          <w:sz w:val="24"/>
          <w:szCs w:val="24"/>
          <w:lang w:val="fr-FR"/>
        </w:rPr>
        <w:t>Forbes</w:t>
      </w:r>
      <w:r w:rsidRPr="00BF103B">
        <w:rPr>
          <w:rFonts w:ascii="Arial" w:hAnsi="Arial" w:cs="Arial"/>
          <w:noProof/>
          <w:sz w:val="24"/>
          <w:szCs w:val="24"/>
          <w:lang w:val="fr-FR"/>
        </w:rPr>
        <w:t>. https://www.forbes.com/sites/maggiemcgrath/2019/12/12/why-greta-thunberg-is-one-of-the-worlds-most-powerful-women/#5ae854451521</w:t>
      </w:r>
    </w:p>
    <w:p w14:paraId="72F608BC"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Mediacenter. (2020, April 21). Businesses are expanding their IT security budgets. </w:t>
      </w:r>
      <w:r w:rsidRPr="00BF103B">
        <w:rPr>
          <w:rFonts w:ascii="Arial" w:hAnsi="Arial" w:cs="Arial"/>
          <w:i/>
          <w:iCs/>
          <w:noProof/>
          <w:sz w:val="24"/>
          <w:szCs w:val="24"/>
          <w:lang w:val="en-GB"/>
        </w:rPr>
        <w:t>Pandasecurity.Com</w:t>
      </w:r>
      <w:r w:rsidRPr="00BF103B">
        <w:rPr>
          <w:rFonts w:ascii="Arial" w:hAnsi="Arial" w:cs="Arial"/>
          <w:noProof/>
          <w:sz w:val="24"/>
          <w:szCs w:val="24"/>
          <w:lang w:val="en-GB"/>
        </w:rPr>
        <w:t>. https://www.pandasecurity.com/mediacenter/security/businesses-expanding-security-budgets/</w:t>
      </w:r>
    </w:p>
    <w:p w14:paraId="63BA177F"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Morris, I. (2010). </w:t>
      </w:r>
      <w:r w:rsidRPr="00BF103B">
        <w:rPr>
          <w:rFonts w:ascii="Arial" w:hAnsi="Arial" w:cs="Arial"/>
          <w:i/>
          <w:iCs/>
          <w:noProof/>
          <w:sz w:val="24"/>
          <w:szCs w:val="24"/>
          <w:lang w:val="en-GB"/>
        </w:rPr>
        <w:t>Why the West Rules — For Now</w:t>
      </w:r>
      <w:r w:rsidRPr="00BF103B">
        <w:rPr>
          <w:rFonts w:ascii="Arial" w:hAnsi="Arial" w:cs="Arial"/>
          <w:noProof/>
          <w:sz w:val="24"/>
          <w:szCs w:val="24"/>
          <w:lang w:val="en-GB"/>
        </w:rPr>
        <w:t>. Profile Books.</w:t>
      </w:r>
    </w:p>
    <w:p w14:paraId="75243F12"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Mouzelis, N. (1995). </w:t>
      </w:r>
      <w:r w:rsidRPr="00BF103B">
        <w:rPr>
          <w:rFonts w:ascii="Arial" w:hAnsi="Arial" w:cs="Arial"/>
          <w:i/>
          <w:iCs/>
          <w:noProof/>
          <w:sz w:val="24"/>
          <w:szCs w:val="24"/>
          <w:lang w:val="en-GB"/>
        </w:rPr>
        <w:t>Sociological Theory: What Went Wrong? – diagnosis and remedies</w:t>
      </w:r>
      <w:r w:rsidRPr="00BF103B">
        <w:rPr>
          <w:rFonts w:ascii="Arial" w:hAnsi="Arial" w:cs="Arial"/>
          <w:noProof/>
          <w:sz w:val="24"/>
          <w:szCs w:val="24"/>
          <w:lang w:val="en-GB"/>
        </w:rPr>
        <w:t>. Routledge.</w:t>
      </w:r>
    </w:p>
    <w:p w14:paraId="0A9490E0"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Our mission, Public Health Agency Sweden. https://www.folkhalsomyndigheten.se/the-public-health-agency-of-sweden/about-us/our-mission/</w:t>
      </w:r>
    </w:p>
    <w:p w14:paraId="00869441"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fr-FR"/>
        </w:rPr>
      </w:pPr>
      <w:r w:rsidRPr="00BF103B">
        <w:rPr>
          <w:rFonts w:ascii="Arial" w:hAnsi="Arial" w:cs="Arial"/>
          <w:noProof/>
          <w:sz w:val="24"/>
          <w:szCs w:val="24"/>
          <w:lang w:val="en-GB"/>
        </w:rPr>
        <w:t xml:space="preserve">Paterlini, M. (2020). ‘Closing borders is ridiculous’: the epidemiologist behind Sweden’s controversial coronavirus strategy. </w:t>
      </w:r>
      <w:r w:rsidRPr="00BF103B">
        <w:rPr>
          <w:rFonts w:ascii="Arial" w:hAnsi="Arial" w:cs="Arial"/>
          <w:i/>
          <w:iCs/>
          <w:noProof/>
          <w:sz w:val="24"/>
          <w:szCs w:val="24"/>
          <w:lang w:val="fr-FR"/>
        </w:rPr>
        <w:t>Nature</w:t>
      </w:r>
      <w:r w:rsidRPr="00BF103B">
        <w:rPr>
          <w:rFonts w:ascii="Arial" w:hAnsi="Arial" w:cs="Arial"/>
          <w:noProof/>
          <w:sz w:val="24"/>
          <w:szCs w:val="24"/>
          <w:lang w:val="fr-FR"/>
        </w:rPr>
        <w:t>. https://www.nature.com/articles/d41586-020-01098-x</w:t>
      </w:r>
    </w:p>
    <w:p w14:paraId="45F241E7"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fr-FR"/>
        </w:rPr>
        <w:t xml:space="preserve">Peake, S. J. (1991). </w:t>
      </w:r>
      <w:r w:rsidRPr="00BF103B">
        <w:rPr>
          <w:rFonts w:ascii="Arial" w:hAnsi="Arial" w:cs="Arial"/>
          <w:i/>
          <w:iCs/>
          <w:noProof/>
          <w:sz w:val="24"/>
          <w:szCs w:val="24"/>
          <w:lang w:val="en-GB"/>
        </w:rPr>
        <w:t>The politics of vocational education: a study of the introduction of the Basic Vocational Training Year in the Federal Republic of Germany</w:t>
      </w:r>
      <w:r w:rsidRPr="00BF103B">
        <w:rPr>
          <w:rFonts w:ascii="Arial" w:hAnsi="Arial" w:cs="Arial"/>
          <w:noProof/>
          <w:sz w:val="24"/>
          <w:szCs w:val="24"/>
          <w:lang w:val="en-GB"/>
        </w:rPr>
        <w:t>. University of London.</w:t>
      </w:r>
    </w:p>
    <w:p w14:paraId="79D70EE9"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Scheidel, W. (2017). </w:t>
      </w:r>
      <w:r w:rsidRPr="00BF103B">
        <w:rPr>
          <w:rFonts w:ascii="Arial" w:hAnsi="Arial" w:cs="Arial"/>
          <w:i/>
          <w:iCs/>
          <w:noProof/>
          <w:sz w:val="24"/>
          <w:szCs w:val="24"/>
          <w:lang w:val="en-GB"/>
        </w:rPr>
        <w:t>The Great Leveler, vioience and the history of inequality from the Stone Age to the twenty-first century</w:t>
      </w:r>
      <w:r w:rsidRPr="00BF103B">
        <w:rPr>
          <w:rFonts w:ascii="Arial" w:hAnsi="Arial" w:cs="Arial"/>
          <w:noProof/>
          <w:sz w:val="24"/>
          <w:szCs w:val="24"/>
          <w:lang w:val="en-GB"/>
        </w:rPr>
        <w:t>. Princeton University Press.</w:t>
      </w:r>
    </w:p>
    <w:p w14:paraId="4A63FDB3"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Scholz, S. F. (2018, September). The Economist at 175 - Reinventing liberalism for the 21st century. </w:t>
      </w:r>
      <w:r w:rsidRPr="00BF103B">
        <w:rPr>
          <w:rFonts w:ascii="Arial" w:hAnsi="Arial" w:cs="Arial"/>
          <w:i/>
          <w:iCs/>
          <w:noProof/>
          <w:sz w:val="24"/>
          <w:szCs w:val="24"/>
          <w:lang w:val="en-GB"/>
        </w:rPr>
        <w:t>The Economist</w:t>
      </w:r>
      <w:r w:rsidRPr="00BF103B">
        <w:rPr>
          <w:rFonts w:ascii="Arial" w:hAnsi="Arial" w:cs="Arial"/>
          <w:noProof/>
          <w:sz w:val="24"/>
          <w:szCs w:val="24"/>
          <w:lang w:val="en-GB"/>
        </w:rPr>
        <w:t>. https://www.economist.com/essay/2018/09/13/the-economist-at-175</w:t>
      </w:r>
    </w:p>
    <w:p w14:paraId="79089C02"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The_Economist. (2020, June). Covid-19 threatens Europe’s success at fighting inequality. </w:t>
      </w:r>
      <w:r w:rsidRPr="00BF103B">
        <w:rPr>
          <w:rFonts w:ascii="Arial" w:hAnsi="Arial" w:cs="Arial"/>
          <w:i/>
          <w:iCs/>
          <w:noProof/>
          <w:sz w:val="24"/>
          <w:szCs w:val="24"/>
          <w:lang w:val="en-GB"/>
        </w:rPr>
        <w:t>The Economist</w:t>
      </w:r>
      <w:r w:rsidRPr="00BF103B">
        <w:rPr>
          <w:rFonts w:ascii="Arial" w:hAnsi="Arial" w:cs="Arial"/>
          <w:noProof/>
          <w:sz w:val="24"/>
          <w:szCs w:val="24"/>
          <w:lang w:val="en-GB"/>
        </w:rPr>
        <w:t>. https://www.economist.com/europe/2020/06/06/covid-19-threatens-europes-success-at-fighting-inequality</w:t>
      </w:r>
    </w:p>
    <w:p w14:paraId="5A55ECB7"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The_Editors. (n.d.). </w:t>
      </w:r>
      <w:r w:rsidRPr="00BF103B">
        <w:rPr>
          <w:rFonts w:ascii="Arial" w:hAnsi="Arial" w:cs="Arial"/>
          <w:i/>
          <w:iCs/>
          <w:noProof/>
          <w:sz w:val="24"/>
          <w:szCs w:val="24"/>
          <w:lang w:val="en-GB"/>
        </w:rPr>
        <w:t>Somalia intervention</w:t>
      </w:r>
      <w:r w:rsidRPr="00BF103B">
        <w:rPr>
          <w:rFonts w:ascii="Arial" w:hAnsi="Arial" w:cs="Arial"/>
          <w:noProof/>
          <w:sz w:val="24"/>
          <w:szCs w:val="24"/>
          <w:lang w:val="en-GB"/>
        </w:rPr>
        <w:t>. Encyclopaedia Britannica. Retrieved July 16, 2020, from https://www.britannica.com/event/Somalia-intervention</w:t>
      </w:r>
    </w:p>
    <w:p w14:paraId="2D670937"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Therborn, G. (2006). Meaning, Mechanisms, Patterns and Forces: an Introduction. In G. Therborn (Ed.), </w:t>
      </w:r>
      <w:r w:rsidRPr="00BF103B">
        <w:rPr>
          <w:rFonts w:ascii="Arial" w:hAnsi="Arial" w:cs="Arial"/>
          <w:i/>
          <w:iCs/>
          <w:noProof/>
          <w:sz w:val="24"/>
          <w:szCs w:val="24"/>
          <w:lang w:val="en-GB"/>
        </w:rPr>
        <w:t>Inequalities of the World – New Theoretical Frameworks, Multiple empirical approaches</w:t>
      </w:r>
      <w:r w:rsidRPr="00BF103B">
        <w:rPr>
          <w:rFonts w:ascii="Arial" w:hAnsi="Arial" w:cs="Arial"/>
          <w:noProof/>
          <w:sz w:val="24"/>
          <w:szCs w:val="24"/>
          <w:lang w:val="en-GB"/>
        </w:rPr>
        <w:t xml:space="preserve"> (pp. 1–58). Verso.</w:t>
      </w:r>
    </w:p>
    <w:p w14:paraId="64D94990"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Varoufakis, Y. (2017). </w:t>
      </w:r>
      <w:r w:rsidRPr="00BF103B">
        <w:rPr>
          <w:rFonts w:ascii="Arial" w:hAnsi="Arial" w:cs="Arial"/>
          <w:i/>
          <w:iCs/>
          <w:noProof/>
          <w:sz w:val="24"/>
          <w:szCs w:val="24"/>
          <w:lang w:val="en-GB"/>
        </w:rPr>
        <w:t>Adults in the Room</w:t>
      </w:r>
      <w:r w:rsidRPr="00BF103B">
        <w:rPr>
          <w:rFonts w:ascii="Arial" w:hAnsi="Arial" w:cs="Arial"/>
          <w:noProof/>
          <w:sz w:val="24"/>
          <w:szCs w:val="24"/>
          <w:lang w:val="en-GB"/>
        </w:rPr>
        <w:t>. Vintage Digital. https://www.yanisvaroufakis.eu/books/adults-in-the-room/</w:t>
      </w:r>
    </w:p>
    <w:p w14:paraId="7EE7F732"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Weart, S. (2020). </w:t>
      </w:r>
      <w:r w:rsidRPr="00BF103B">
        <w:rPr>
          <w:rFonts w:ascii="Arial" w:hAnsi="Arial" w:cs="Arial"/>
          <w:i/>
          <w:iCs/>
          <w:noProof/>
          <w:sz w:val="24"/>
          <w:szCs w:val="24"/>
          <w:lang w:val="en-GB"/>
        </w:rPr>
        <w:t>Government: The View from Washington, DC</w:t>
      </w:r>
      <w:r w:rsidRPr="00BF103B">
        <w:rPr>
          <w:rFonts w:ascii="Arial" w:hAnsi="Arial" w:cs="Arial"/>
          <w:noProof/>
          <w:sz w:val="24"/>
          <w:szCs w:val="24"/>
          <w:lang w:val="en-GB"/>
        </w:rPr>
        <w:t>. The Discovery of Global Warming. https://history.aip.org/climate/Govt.htm</w:t>
      </w:r>
    </w:p>
    <w:p w14:paraId="240329DC"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Weber, M. (2012a). </w:t>
      </w:r>
      <w:r w:rsidRPr="00BF103B">
        <w:rPr>
          <w:rFonts w:ascii="Arial" w:hAnsi="Arial" w:cs="Arial"/>
          <w:i/>
          <w:iCs/>
          <w:noProof/>
          <w:sz w:val="24"/>
          <w:szCs w:val="24"/>
          <w:lang w:val="en-GB"/>
        </w:rPr>
        <w:t>Politics as Vocation</w:t>
      </w:r>
      <w:r w:rsidRPr="00BF103B">
        <w:rPr>
          <w:rFonts w:ascii="Arial" w:hAnsi="Arial" w:cs="Arial"/>
          <w:noProof/>
          <w:sz w:val="24"/>
          <w:szCs w:val="24"/>
          <w:lang w:val="en-GB"/>
        </w:rPr>
        <w:t>. http://anthropos-lab.net/wp/wp-content/uploads/2011/12/Weber-Politics-as-a-Vocation.pdf</w:t>
      </w:r>
    </w:p>
    <w:p w14:paraId="28699798"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szCs w:val="24"/>
          <w:lang w:val="en-GB"/>
        </w:rPr>
      </w:pPr>
      <w:r w:rsidRPr="00BF103B">
        <w:rPr>
          <w:rFonts w:ascii="Arial" w:hAnsi="Arial" w:cs="Arial"/>
          <w:noProof/>
          <w:sz w:val="24"/>
          <w:szCs w:val="24"/>
          <w:lang w:val="en-GB"/>
        </w:rPr>
        <w:t xml:space="preserve">Weber, M. (2012b). </w:t>
      </w:r>
      <w:r w:rsidRPr="00BF103B">
        <w:rPr>
          <w:rFonts w:ascii="Arial" w:hAnsi="Arial" w:cs="Arial"/>
          <w:i/>
          <w:iCs/>
          <w:noProof/>
          <w:sz w:val="24"/>
          <w:szCs w:val="24"/>
          <w:lang w:val="en-GB"/>
        </w:rPr>
        <w:t>Science as Vocation</w:t>
      </w:r>
      <w:r w:rsidRPr="00BF103B">
        <w:rPr>
          <w:rFonts w:ascii="Arial" w:hAnsi="Arial" w:cs="Arial"/>
          <w:noProof/>
          <w:sz w:val="24"/>
          <w:szCs w:val="24"/>
          <w:lang w:val="en-GB"/>
        </w:rPr>
        <w:t>. http://anthropos-lab.net/wp/wp-content/uploads/2011/12/Weber-Science-as-a-Vocation.pdf</w:t>
      </w:r>
    </w:p>
    <w:p w14:paraId="75E95E4F" w14:textId="77777777" w:rsidR="00D17F08" w:rsidRPr="00BF103B" w:rsidRDefault="00D17F08" w:rsidP="00D17F08">
      <w:pPr>
        <w:widowControl w:val="0"/>
        <w:autoSpaceDE w:val="0"/>
        <w:autoSpaceDN w:val="0"/>
        <w:adjustRightInd w:val="0"/>
        <w:spacing w:line="360" w:lineRule="auto"/>
        <w:ind w:left="480" w:hanging="480"/>
        <w:rPr>
          <w:rFonts w:ascii="Arial" w:hAnsi="Arial" w:cs="Arial"/>
          <w:noProof/>
          <w:sz w:val="24"/>
          <w:lang w:val="fr-FR"/>
        </w:rPr>
      </w:pPr>
      <w:r w:rsidRPr="00BF103B">
        <w:rPr>
          <w:rFonts w:ascii="Arial" w:hAnsi="Arial" w:cs="Arial"/>
          <w:noProof/>
          <w:sz w:val="24"/>
          <w:szCs w:val="24"/>
          <w:lang w:val="en-GB"/>
        </w:rPr>
        <w:t xml:space="preserve">Wheeldon, T. (2020, May 15). Sweden’s Covid-19 strategy has caused an ‘amplification of the epidemic.’ </w:t>
      </w:r>
      <w:r w:rsidRPr="00BF103B">
        <w:rPr>
          <w:rFonts w:ascii="Arial" w:hAnsi="Arial" w:cs="Arial"/>
          <w:i/>
          <w:iCs/>
          <w:noProof/>
          <w:sz w:val="24"/>
          <w:szCs w:val="24"/>
          <w:lang w:val="fr-FR"/>
        </w:rPr>
        <w:t>France 24</w:t>
      </w:r>
      <w:r w:rsidRPr="00BF103B">
        <w:rPr>
          <w:rFonts w:ascii="Arial" w:hAnsi="Arial" w:cs="Arial"/>
          <w:noProof/>
          <w:sz w:val="24"/>
          <w:szCs w:val="24"/>
          <w:lang w:val="fr-FR"/>
        </w:rPr>
        <w:t>. https://www.france24.com/en/20200517-sweden-s-covid-19-strategy-has-caused-an-amplification-of-the-epidemic</w:t>
      </w:r>
    </w:p>
    <w:p w14:paraId="383C00A3" w14:textId="7B3D1361" w:rsidR="001E4344" w:rsidRPr="00716D61" w:rsidRDefault="001E4344" w:rsidP="00913A17">
      <w:pPr>
        <w:tabs>
          <w:tab w:val="left" w:pos="1470"/>
        </w:tabs>
        <w:spacing w:line="360" w:lineRule="auto"/>
        <w:rPr>
          <w:rFonts w:ascii="Arial" w:hAnsi="Arial" w:cs="Arial"/>
          <w:sz w:val="24"/>
          <w:szCs w:val="24"/>
          <w:lang w:val="fr-FR" w:eastAsia="pt-PT"/>
        </w:rPr>
      </w:pPr>
      <w:r>
        <w:rPr>
          <w:rFonts w:ascii="Arial" w:hAnsi="Arial" w:cs="Arial"/>
          <w:sz w:val="24"/>
          <w:szCs w:val="24"/>
          <w:lang w:val="en-GB" w:eastAsia="pt-PT"/>
        </w:rPr>
        <w:fldChar w:fldCharType="end"/>
      </w:r>
    </w:p>
    <w:p w14:paraId="53490E6F" w14:textId="620681B9" w:rsidR="00667739" w:rsidRPr="00716D61" w:rsidRDefault="00667739" w:rsidP="00667739">
      <w:pPr>
        <w:tabs>
          <w:tab w:val="left" w:pos="1470"/>
        </w:tabs>
        <w:spacing w:line="360" w:lineRule="auto"/>
        <w:rPr>
          <w:rFonts w:ascii="Arial" w:hAnsi="Arial" w:cs="Arial"/>
          <w:sz w:val="24"/>
          <w:szCs w:val="24"/>
          <w:lang w:val="fr-FR" w:eastAsia="pt-PT"/>
        </w:rPr>
      </w:pPr>
    </w:p>
    <w:sectPr w:rsidR="00667739" w:rsidRPr="00716D61" w:rsidSect="00094311">
      <w:pgSz w:w="11906" w:h="16838"/>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3FE3" w16cex:dateUtc="2020-07-14T18:29:00Z"/>
  <w16cex:commentExtensible w16cex:durableId="22B83FF3" w16cex:dateUtc="2020-07-14T18:30:00Z"/>
  <w16cex:commentExtensible w16cex:durableId="22B83FC7" w16cex:dateUtc="2020-07-14T18:29:00Z"/>
  <w16cex:commentExtensible w16cex:durableId="22B83FB3" w16cex:dateUtc="2020-07-14T18:29:00Z"/>
  <w16cex:commentExtensible w16cex:durableId="22B84008" w16cex:dateUtc="2020-07-14T18:30:00Z"/>
  <w16cex:commentExtensible w16cex:durableId="22B8401F" w16cex:dateUtc="2020-07-14T18:3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E7"/>
    <w:rsid w:val="000018A1"/>
    <w:rsid w:val="000019A8"/>
    <w:rsid w:val="00001DF2"/>
    <w:rsid w:val="0000777A"/>
    <w:rsid w:val="00012730"/>
    <w:rsid w:val="000144FD"/>
    <w:rsid w:val="000159F6"/>
    <w:rsid w:val="00016669"/>
    <w:rsid w:val="000208BC"/>
    <w:rsid w:val="00025E5D"/>
    <w:rsid w:val="00027F6F"/>
    <w:rsid w:val="00031999"/>
    <w:rsid w:val="00034792"/>
    <w:rsid w:val="00034841"/>
    <w:rsid w:val="0003702B"/>
    <w:rsid w:val="00037A25"/>
    <w:rsid w:val="000408F7"/>
    <w:rsid w:val="00041B01"/>
    <w:rsid w:val="0004360D"/>
    <w:rsid w:val="0004551F"/>
    <w:rsid w:val="0006093C"/>
    <w:rsid w:val="00060FCC"/>
    <w:rsid w:val="000671A8"/>
    <w:rsid w:val="000776D6"/>
    <w:rsid w:val="00084E7B"/>
    <w:rsid w:val="000911C7"/>
    <w:rsid w:val="00092FE5"/>
    <w:rsid w:val="00094311"/>
    <w:rsid w:val="0009536E"/>
    <w:rsid w:val="000A049C"/>
    <w:rsid w:val="000A1009"/>
    <w:rsid w:val="000A24EB"/>
    <w:rsid w:val="000A34EC"/>
    <w:rsid w:val="000A7290"/>
    <w:rsid w:val="000A7DED"/>
    <w:rsid w:val="000B0990"/>
    <w:rsid w:val="000B0B39"/>
    <w:rsid w:val="000B2A33"/>
    <w:rsid w:val="000B3B7D"/>
    <w:rsid w:val="000B77AE"/>
    <w:rsid w:val="000C3D89"/>
    <w:rsid w:val="000C45A0"/>
    <w:rsid w:val="000C4616"/>
    <w:rsid w:val="000C58E5"/>
    <w:rsid w:val="000D0BE0"/>
    <w:rsid w:val="000D0F27"/>
    <w:rsid w:val="000D184B"/>
    <w:rsid w:val="000E1C54"/>
    <w:rsid w:val="000E5EA6"/>
    <w:rsid w:val="000E6EBD"/>
    <w:rsid w:val="000E75A6"/>
    <w:rsid w:val="000F0C56"/>
    <w:rsid w:val="000F10E6"/>
    <w:rsid w:val="000F343F"/>
    <w:rsid w:val="0010122B"/>
    <w:rsid w:val="00101A9B"/>
    <w:rsid w:val="0010232B"/>
    <w:rsid w:val="0010235C"/>
    <w:rsid w:val="00103490"/>
    <w:rsid w:val="00115799"/>
    <w:rsid w:val="00117BDB"/>
    <w:rsid w:val="0012290D"/>
    <w:rsid w:val="00126F2D"/>
    <w:rsid w:val="00133702"/>
    <w:rsid w:val="00133F7A"/>
    <w:rsid w:val="001379A0"/>
    <w:rsid w:val="001432EF"/>
    <w:rsid w:val="0014367E"/>
    <w:rsid w:val="00145FFE"/>
    <w:rsid w:val="00146335"/>
    <w:rsid w:val="00156E31"/>
    <w:rsid w:val="00157075"/>
    <w:rsid w:val="00162E86"/>
    <w:rsid w:val="001657E4"/>
    <w:rsid w:val="001660FC"/>
    <w:rsid w:val="00166653"/>
    <w:rsid w:val="00171A35"/>
    <w:rsid w:val="00171C8C"/>
    <w:rsid w:val="00173ACE"/>
    <w:rsid w:val="001747EF"/>
    <w:rsid w:val="00175164"/>
    <w:rsid w:val="001771A9"/>
    <w:rsid w:val="001803B2"/>
    <w:rsid w:val="001876F0"/>
    <w:rsid w:val="00191C96"/>
    <w:rsid w:val="00192F1A"/>
    <w:rsid w:val="001960CF"/>
    <w:rsid w:val="001A4A59"/>
    <w:rsid w:val="001B0601"/>
    <w:rsid w:val="001B0948"/>
    <w:rsid w:val="001B195C"/>
    <w:rsid w:val="001B20A4"/>
    <w:rsid w:val="001B3DDF"/>
    <w:rsid w:val="001B5C9F"/>
    <w:rsid w:val="001B62E1"/>
    <w:rsid w:val="001C5FCE"/>
    <w:rsid w:val="001C61AD"/>
    <w:rsid w:val="001C78D9"/>
    <w:rsid w:val="001E04A5"/>
    <w:rsid w:val="001E0D0A"/>
    <w:rsid w:val="001E4344"/>
    <w:rsid w:val="001E7D10"/>
    <w:rsid w:val="001F026A"/>
    <w:rsid w:val="001F09FC"/>
    <w:rsid w:val="001F1368"/>
    <w:rsid w:val="001F193F"/>
    <w:rsid w:val="001F2F00"/>
    <w:rsid w:val="001F3011"/>
    <w:rsid w:val="001F50BA"/>
    <w:rsid w:val="001F5979"/>
    <w:rsid w:val="00201D79"/>
    <w:rsid w:val="0020249F"/>
    <w:rsid w:val="00202530"/>
    <w:rsid w:val="00202A33"/>
    <w:rsid w:val="0020497C"/>
    <w:rsid w:val="0021327B"/>
    <w:rsid w:val="002154EB"/>
    <w:rsid w:val="00216C14"/>
    <w:rsid w:val="002236D6"/>
    <w:rsid w:val="00223D7D"/>
    <w:rsid w:val="0023076E"/>
    <w:rsid w:val="002321AA"/>
    <w:rsid w:val="00234A70"/>
    <w:rsid w:val="00237D67"/>
    <w:rsid w:val="002413E7"/>
    <w:rsid w:val="00241F1C"/>
    <w:rsid w:val="00242387"/>
    <w:rsid w:val="002442D0"/>
    <w:rsid w:val="00244EAE"/>
    <w:rsid w:val="00244F57"/>
    <w:rsid w:val="00251F4A"/>
    <w:rsid w:val="00253CFC"/>
    <w:rsid w:val="002547E5"/>
    <w:rsid w:val="00256F89"/>
    <w:rsid w:val="00273A01"/>
    <w:rsid w:val="00277148"/>
    <w:rsid w:val="00280786"/>
    <w:rsid w:val="00283653"/>
    <w:rsid w:val="00284C1A"/>
    <w:rsid w:val="0029024F"/>
    <w:rsid w:val="00292133"/>
    <w:rsid w:val="00293EBF"/>
    <w:rsid w:val="00294E81"/>
    <w:rsid w:val="0029510B"/>
    <w:rsid w:val="002964C0"/>
    <w:rsid w:val="00296BBD"/>
    <w:rsid w:val="002978AA"/>
    <w:rsid w:val="00297BB2"/>
    <w:rsid w:val="002A0AAB"/>
    <w:rsid w:val="002A268B"/>
    <w:rsid w:val="002A3F0B"/>
    <w:rsid w:val="002A5C34"/>
    <w:rsid w:val="002A5C51"/>
    <w:rsid w:val="002B555A"/>
    <w:rsid w:val="002B5797"/>
    <w:rsid w:val="002B72AF"/>
    <w:rsid w:val="002C2E66"/>
    <w:rsid w:val="002C3493"/>
    <w:rsid w:val="002C4470"/>
    <w:rsid w:val="002C5FF7"/>
    <w:rsid w:val="002D326C"/>
    <w:rsid w:val="002D37F5"/>
    <w:rsid w:val="002D55BB"/>
    <w:rsid w:val="002D6A09"/>
    <w:rsid w:val="002D6F99"/>
    <w:rsid w:val="002E0AD1"/>
    <w:rsid w:val="002E0AE9"/>
    <w:rsid w:val="002E3CE9"/>
    <w:rsid w:val="002E4141"/>
    <w:rsid w:val="002E6862"/>
    <w:rsid w:val="002E6A6F"/>
    <w:rsid w:val="002F1344"/>
    <w:rsid w:val="002F1D29"/>
    <w:rsid w:val="002F4330"/>
    <w:rsid w:val="002F5930"/>
    <w:rsid w:val="00301277"/>
    <w:rsid w:val="003019FC"/>
    <w:rsid w:val="0030234A"/>
    <w:rsid w:val="00306455"/>
    <w:rsid w:val="00307FBD"/>
    <w:rsid w:val="00314811"/>
    <w:rsid w:val="00316648"/>
    <w:rsid w:val="003217D2"/>
    <w:rsid w:val="00321CE5"/>
    <w:rsid w:val="003224DE"/>
    <w:rsid w:val="00326238"/>
    <w:rsid w:val="00331496"/>
    <w:rsid w:val="00333AC6"/>
    <w:rsid w:val="00333B62"/>
    <w:rsid w:val="00334101"/>
    <w:rsid w:val="0033651D"/>
    <w:rsid w:val="003401AD"/>
    <w:rsid w:val="00350BD2"/>
    <w:rsid w:val="00351044"/>
    <w:rsid w:val="00351118"/>
    <w:rsid w:val="00351D5E"/>
    <w:rsid w:val="00364078"/>
    <w:rsid w:val="0036675C"/>
    <w:rsid w:val="00366B27"/>
    <w:rsid w:val="00376CB4"/>
    <w:rsid w:val="0038573E"/>
    <w:rsid w:val="003868C8"/>
    <w:rsid w:val="00387ED6"/>
    <w:rsid w:val="00392476"/>
    <w:rsid w:val="00394BB9"/>
    <w:rsid w:val="00396AE2"/>
    <w:rsid w:val="003A4D1C"/>
    <w:rsid w:val="003A5AB8"/>
    <w:rsid w:val="003A736C"/>
    <w:rsid w:val="003B705D"/>
    <w:rsid w:val="003C58F6"/>
    <w:rsid w:val="003C63CF"/>
    <w:rsid w:val="003C6D6F"/>
    <w:rsid w:val="003C7293"/>
    <w:rsid w:val="003C7531"/>
    <w:rsid w:val="003D094A"/>
    <w:rsid w:val="003D1890"/>
    <w:rsid w:val="003D2732"/>
    <w:rsid w:val="003D357F"/>
    <w:rsid w:val="003D5A2C"/>
    <w:rsid w:val="003D69C7"/>
    <w:rsid w:val="003D7706"/>
    <w:rsid w:val="003E09DA"/>
    <w:rsid w:val="003E2DE9"/>
    <w:rsid w:val="003E5291"/>
    <w:rsid w:val="003E5A20"/>
    <w:rsid w:val="003F0189"/>
    <w:rsid w:val="003F1FD9"/>
    <w:rsid w:val="003F5C47"/>
    <w:rsid w:val="003F69F5"/>
    <w:rsid w:val="00400CBE"/>
    <w:rsid w:val="004019CE"/>
    <w:rsid w:val="00402703"/>
    <w:rsid w:val="00410821"/>
    <w:rsid w:val="00410AB7"/>
    <w:rsid w:val="00413CF4"/>
    <w:rsid w:val="0042015F"/>
    <w:rsid w:val="00424B30"/>
    <w:rsid w:val="00425258"/>
    <w:rsid w:val="00426050"/>
    <w:rsid w:val="004355FE"/>
    <w:rsid w:val="00436D5A"/>
    <w:rsid w:val="004379BC"/>
    <w:rsid w:val="00443FC7"/>
    <w:rsid w:val="00451924"/>
    <w:rsid w:val="00452038"/>
    <w:rsid w:val="004537E5"/>
    <w:rsid w:val="004721E1"/>
    <w:rsid w:val="0047509E"/>
    <w:rsid w:val="004802DA"/>
    <w:rsid w:val="0048050E"/>
    <w:rsid w:val="00481047"/>
    <w:rsid w:val="0048159E"/>
    <w:rsid w:val="00484D7A"/>
    <w:rsid w:val="00485F0E"/>
    <w:rsid w:val="004910EF"/>
    <w:rsid w:val="0049272E"/>
    <w:rsid w:val="004960D6"/>
    <w:rsid w:val="004A396E"/>
    <w:rsid w:val="004A4A7F"/>
    <w:rsid w:val="004A684A"/>
    <w:rsid w:val="004A6D8E"/>
    <w:rsid w:val="004B7EB6"/>
    <w:rsid w:val="004C6EE1"/>
    <w:rsid w:val="004D6FEC"/>
    <w:rsid w:val="004D7768"/>
    <w:rsid w:val="004E315A"/>
    <w:rsid w:val="004E56B3"/>
    <w:rsid w:val="004E698B"/>
    <w:rsid w:val="004E752D"/>
    <w:rsid w:val="004F08CC"/>
    <w:rsid w:val="0050346D"/>
    <w:rsid w:val="00510783"/>
    <w:rsid w:val="005121A0"/>
    <w:rsid w:val="00516B8D"/>
    <w:rsid w:val="005201A4"/>
    <w:rsid w:val="0052677C"/>
    <w:rsid w:val="00527193"/>
    <w:rsid w:val="00527855"/>
    <w:rsid w:val="00532D32"/>
    <w:rsid w:val="00537840"/>
    <w:rsid w:val="005456E6"/>
    <w:rsid w:val="0054720F"/>
    <w:rsid w:val="00557B65"/>
    <w:rsid w:val="00561182"/>
    <w:rsid w:val="00561723"/>
    <w:rsid w:val="00563A5C"/>
    <w:rsid w:val="00564D6B"/>
    <w:rsid w:val="0057495C"/>
    <w:rsid w:val="00575844"/>
    <w:rsid w:val="00575CA4"/>
    <w:rsid w:val="0058277F"/>
    <w:rsid w:val="00582AC3"/>
    <w:rsid w:val="00582C03"/>
    <w:rsid w:val="005838C1"/>
    <w:rsid w:val="00583CA3"/>
    <w:rsid w:val="00585074"/>
    <w:rsid w:val="00585187"/>
    <w:rsid w:val="00586D26"/>
    <w:rsid w:val="00590156"/>
    <w:rsid w:val="00591F3C"/>
    <w:rsid w:val="005945E8"/>
    <w:rsid w:val="00596D9A"/>
    <w:rsid w:val="00596EBA"/>
    <w:rsid w:val="005974DB"/>
    <w:rsid w:val="005A3C1D"/>
    <w:rsid w:val="005A46A9"/>
    <w:rsid w:val="005A7D50"/>
    <w:rsid w:val="005B0342"/>
    <w:rsid w:val="005B124E"/>
    <w:rsid w:val="005B4732"/>
    <w:rsid w:val="005B4E46"/>
    <w:rsid w:val="005B64D5"/>
    <w:rsid w:val="005C04C0"/>
    <w:rsid w:val="005C0C58"/>
    <w:rsid w:val="005C0E33"/>
    <w:rsid w:val="005C177C"/>
    <w:rsid w:val="005C52A4"/>
    <w:rsid w:val="005C5F25"/>
    <w:rsid w:val="005C68F2"/>
    <w:rsid w:val="005C7360"/>
    <w:rsid w:val="005D16C6"/>
    <w:rsid w:val="005D2404"/>
    <w:rsid w:val="005D3212"/>
    <w:rsid w:val="005D3D12"/>
    <w:rsid w:val="005D558B"/>
    <w:rsid w:val="005E19F9"/>
    <w:rsid w:val="005E1F08"/>
    <w:rsid w:val="005E57CB"/>
    <w:rsid w:val="005F6FFA"/>
    <w:rsid w:val="005F7E0B"/>
    <w:rsid w:val="006000E8"/>
    <w:rsid w:val="00603D9B"/>
    <w:rsid w:val="00604E20"/>
    <w:rsid w:val="00605AC9"/>
    <w:rsid w:val="006061F0"/>
    <w:rsid w:val="00611EC1"/>
    <w:rsid w:val="00612928"/>
    <w:rsid w:val="00615F87"/>
    <w:rsid w:val="00617FEA"/>
    <w:rsid w:val="00630066"/>
    <w:rsid w:val="00632591"/>
    <w:rsid w:val="00634442"/>
    <w:rsid w:val="0064547A"/>
    <w:rsid w:val="0064609F"/>
    <w:rsid w:val="00650176"/>
    <w:rsid w:val="00650B93"/>
    <w:rsid w:val="00654D27"/>
    <w:rsid w:val="006619A8"/>
    <w:rsid w:val="006664E1"/>
    <w:rsid w:val="00667739"/>
    <w:rsid w:val="00673600"/>
    <w:rsid w:val="00673832"/>
    <w:rsid w:val="00680EEA"/>
    <w:rsid w:val="00686E67"/>
    <w:rsid w:val="0069465D"/>
    <w:rsid w:val="006A0525"/>
    <w:rsid w:val="006A454D"/>
    <w:rsid w:val="006B1FE6"/>
    <w:rsid w:val="006B4674"/>
    <w:rsid w:val="006C0592"/>
    <w:rsid w:val="006C13E7"/>
    <w:rsid w:val="006C2BBD"/>
    <w:rsid w:val="006C2C02"/>
    <w:rsid w:val="006C2FD1"/>
    <w:rsid w:val="006C3312"/>
    <w:rsid w:val="006C3555"/>
    <w:rsid w:val="006C4A8C"/>
    <w:rsid w:val="006C6F2E"/>
    <w:rsid w:val="006D0DD1"/>
    <w:rsid w:val="006D2236"/>
    <w:rsid w:val="006D4F96"/>
    <w:rsid w:val="006D538F"/>
    <w:rsid w:val="006D6321"/>
    <w:rsid w:val="006D67E7"/>
    <w:rsid w:val="006E26F8"/>
    <w:rsid w:val="006E6F1B"/>
    <w:rsid w:val="006E79E9"/>
    <w:rsid w:val="006F4CF9"/>
    <w:rsid w:val="006F7DF0"/>
    <w:rsid w:val="007015FE"/>
    <w:rsid w:val="007050F9"/>
    <w:rsid w:val="00707A7B"/>
    <w:rsid w:val="00710587"/>
    <w:rsid w:val="00710D49"/>
    <w:rsid w:val="00711081"/>
    <w:rsid w:val="00714519"/>
    <w:rsid w:val="00715490"/>
    <w:rsid w:val="00716D61"/>
    <w:rsid w:val="007206E9"/>
    <w:rsid w:val="007212A3"/>
    <w:rsid w:val="00721A6E"/>
    <w:rsid w:val="007274EE"/>
    <w:rsid w:val="00731FA6"/>
    <w:rsid w:val="00735C42"/>
    <w:rsid w:val="007375D0"/>
    <w:rsid w:val="00747C98"/>
    <w:rsid w:val="0075017E"/>
    <w:rsid w:val="00754727"/>
    <w:rsid w:val="00755CFF"/>
    <w:rsid w:val="00757317"/>
    <w:rsid w:val="0076323E"/>
    <w:rsid w:val="0077155D"/>
    <w:rsid w:val="00773C71"/>
    <w:rsid w:val="007754DD"/>
    <w:rsid w:val="00777098"/>
    <w:rsid w:val="00777124"/>
    <w:rsid w:val="00780AC1"/>
    <w:rsid w:val="00790E39"/>
    <w:rsid w:val="007928A1"/>
    <w:rsid w:val="007A7582"/>
    <w:rsid w:val="007B1241"/>
    <w:rsid w:val="007B1B31"/>
    <w:rsid w:val="007B1E96"/>
    <w:rsid w:val="007B4DCD"/>
    <w:rsid w:val="007C074D"/>
    <w:rsid w:val="007C0CCD"/>
    <w:rsid w:val="007C2BA2"/>
    <w:rsid w:val="007C2E4F"/>
    <w:rsid w:val="007C4010"/>
    <w:rsid w:val="007C4A37"/>
    <w:rsid w:val="007C6D65"/>
    <w:rsid w:val="007D4A59"/>
    <w:rsid w:val="007D585C"/>
    <w:rsid w:val="007D587B"/>
    <w:rsid w:val="007D597D"/>
    <w:rsid w:val="007E1D99"/>
    <w:rsid w:val="007E49EE"/>
    <w:rsid w:val="007E7FAA"/>
    <w:rsid w:val="007F3E2A"/>
    <w:rsid w:val="008005FF"/>
    <w:rsid w:val="008015FA"/>
    <w:rsid w:val="00805239"/>
    <w:rsid w:val="00812045"/>
    <w:rsid w:val="008147BA"/>
    <w:rsid w:val="00815403"/>
    <w:rsid w:val="0082042E"/>
    <w:rsid w:val="00823408"/>
    <w:rsid w:val="00823B40"/>
    <w:rsid w:val="008242C9"/>
    <w:rsid w:val="00824CA8"/>
    <w:rsid w:val="00826D94"/>
    <w:rsid w:val="008279EF"/>
    <w:rsid w:val="00834C66"/>
    <w:rsid w:val="00834F25"/>
    <w:rsid w:val="0083593B"/>
    <w:rsid w:val="00835A19"/>
    <w:rsid w:val="00836807"/>
    <w:rsid w:val="00842B41"/>
    <w:rsid w:val="0084343C"/>
    <w:rsid w:val="00844A02"/>
    <w:rsid w:val="00844EB4"/>
    <w:rsid w:val="00846341"/>
    <w:rsid w:val="00850B1B"/>
    <w:rsid w:val="00850C44"/>
    <w:rsid w:val="00853B6B"/>
    <w:rsid w:val="00855F4C"/>
    <w:rsid w:val="0085685E"/>
    <w:rsid w:val="00857498"/>
    <w:rsid w:val="00861877"/>
    <w:rsid w:val="00872571"/>
    <w:rsid w:val="00873D68"/>
    <w:rsid w:val="008741FB"/>
    <w:rsid w:val="00884C4B"/>
    <w:rsid w:val="00887E02"/>
    <w:rsid w:val="00887EB3"/>
    <w:rsid w:val="008919CC"/>
    <w:rsid w:val="00892BF8"/>
    <w:rsid w:val="008931F0"/>
    <w:rsid w:val="00893D3F"/>
    <w:rsid w:val="00896516"/>
    <w:rsid w:val="00897164"/>
    <w:rsid w:val="008A1190"/>
    <w:rsid w:val="008A6155"/>
    <w:rsid w:val="008A6896"/>
    <w:rsid w:val="008B4851"/>
    <w:rsid w:val="008C34F0"/>
    <w:rsid w:val="008C3EDC"/>
    <w:rsid w:val="008C4BC8"/>
    <w:rsid w:val="008C6A7B"/>
    <w:rsid w:val="008D0B1D"/>
    <w:rsid w:val="008D41C7"/>
    <w:rsid w:val="008D41FF"/>
    <w:rsid w:val="008D4355"/>
    <w:rsid w:val="008D4376"/>
    <w:rsid w:val="008D5440"/>
    <w:rsid w:val="008D696C"/>
    <w:rsid w:val="008E0701"/>
    <w:rsid w:val="008E36C1"/>
    <w:rsid w:val="008E73FD"/>
    <w:rsid w:val="008F175C"/>
    <w:rsid w:val="008F346A"/>
    <w:rsid w:val="00901E40"/>
    <w:rsid w:val="00903DC9"/>
    <w:rsid w:val="0091070A"/>
    <w:rsid w:val="009118C7"/>
    <w:rsid w:val="009128D9"/>
    <w:rsid w:val="0091368C"/>
    <w:rsid w:val="00913A17"/>
    <w:rsid w:val="00913AE6"/>
    <w:rsid w:val="00913D67"/>
    <w:rsid w:val="00915F3B"/>
    <w:rsid w:val="0092021D"/>
    <w:rsid w:val="00925077"/>
    <w:rsid w:val="00931013"/>
    <w:rsid w:val="00932E13"/>
    <w:rsid w:val="0094107A"/>
    <w:rsid w:val="00941884"/>
    <w:rsid w:val="00944C97"/>
    <w:rsid w:val="00947E23"/>
    <w:rsid w:val="009528D3"/>
    <w:rsid w:val="00952E3D"/>
    <w:rsid w:val="00954D79"/>
    <w:rsid w:val="009571D2"/>
    <w:rsid w:val="0095770D"/>
    <w:rsid w:val="009578E1"/>
    <w:rsid w:val="00957F2C"/>
    <w:rsid w:val="00957F46"/>
    <w:rsid w:val="00962E56"/>
    <w:rsid w:val="00965D44"/>
    <w:rsid w:val="00966039"/>
    <w:rsid w:val="0096611C"/>
    <w:rsid w:val="009662CD"/>
    <w:rsid w:val="00967D4F"/>
    <w:rsid w:val="0097367D"/>
    <w:rsid w:val="00974F17"/>
    <w:rsid w:val="00981118"/>
    <w:rsid w:val="00982A66"/>
    <w:rsid w:val="00984E3D"/>
    <w:rsid w:val="00985C97"/>
    <w:rsid w:val="00986C21"/>
    <w:rsid w:val="00990760"/>
    <w:rsid w:val="0099468E"/>
    <w:rsid w:val="009964C6"/>
    <w:rsid w:val="009A0567"/>
    <w:rsid w:val="009A208F"/>
    <w:rsid w:val="009A256C"/>
    <w:rsid w:val="009A3007"/>
    <w:rsid w:val="009A337C"/>
    <w:rsid w:val="009A48AC"/>
    <w:rsid w:val="009A4CF4"/>
    <w:rsid w:val="009A6BB5"/>
    <w:rsid w:val="009A6D85"/>
    <w:rsid w:val="009B0F22"/>
    <w:rsid w:val="009B3267"/>
    <w:rsid w:val="009B32DE"/>
    <w:rsid w:val="009C16C4"/>
    <w:rsid w:val="009C24A4"/>
    <w:rsid w:val="009C3187"/>
    <w:rsid w:val="009C37A5"/>
    <w:rsid w:val="009C66F7"/>
    <w:rsid w:val="009D09AB"/>
    <w:rsid w:val="009D0B34"/>
    <w:rsid w:val="009D1510"/>
    <w:rsid w:val="009D22A6"/>
    <w:rsid w:val="009D27B8"/>
    <w:rsid w:val="009D289A"/>
    <w:rsid w:val="009D37AE"/>
    <w:rsid w:val="009D6FA8"/>
    <w:rsid w:val="009E2041"/>
    <w:rsid w:val="009E6AF3"/>
    <w:rsid w:val="009F128C"/>
    <w:rsid w:val="009F4715"/>
    <w:rsid w:val="009F5441"/>
    <w:rsid w:val="00A00711"/>
    <w:rsid w:val="00A05BC6"/>
    <w:rsid w:val="00A05F44"/>
    <w:rsid w:val="00A06261"/>
    <w:rsid w:val="00A07845"/>
    <w:rsid w:val="00A10173"/>
    <w:rsid w:val="00A116F1"/>
    <w:rsid w:val="00A15DA4"/>
    <w:rsid w:val="00A16466"/>
    <w:rsid w:val="00A200F5"/>
    <w:rsid w:val="00A205BC"/>
    <w:rsid w:val="00A216C9"/>
    <w:rsid w:val="00A22CDD"/>
    <w:rsid w:val="00A2418D"/>
    <w:rsid w:val="00A2470F"/>
    <w:rsid w:val="00A2595A"/>
    <w:rsid w:val="00A312B8"/>
    <w:rsid w:val="00A41638"/>
    <w:rsid w:val="00A41E2C"/>
    <w:rsid w:val="00A43AF3"/>
    <w:rsid w:val="00A43D21"/>
    <w:rsid w:val="00A52475"/>
    <w:rsid w:val="00A53C3E"/>
    <w:rsid w:val="00A60592"/>
    <w:rsid w:val="00A6411D"/>
    <w:rsid w:val="00A64EC9"/>
    <w:rsid w:val="00A67810"/>
    <w:rsid w:val="00A70439"/>
    <w:rsid w:val="00A70939"/>
    <w:rsid w:val="00A71802"/>
    <w:rsid w:val="00A82321"/>
    <w:rsid w:val="00A85FA5"/>
    <w:rsid w:val="00A9066F"/>
    <w:rsid w:val="00A92C59"/>
    <w:rsid w:val="00AA6031"/>
    <w:rsid w:val="00AB0662"/>
    <w:rsid w:val="00AB066A"/>
    <w:rsid w:val="00AB2D60"/>
    <w:rsid w:val="00AB441D"/>
    <w:rsid w:val="00AB7D32"/>
    <w:rsid w:val="00AC4F8F"/>
    <w:rsid w:val="00AC63F6"/>
    <w:rsid w:val="00AD06AE"/>
    <w:rsid w:val="00AD1B58"/>
    <w:rsid w:val="00AD219E"/>
    <w:rsid w:val="00AD28CB"/>
    <w:rsid w:val="00AD386E"/>
    <w:rsid w:val="00AD3A9F"/>
    <w:rsid w:val="00AD61F1"/>
    <w:rsid w:val="00AD714B"/>
    <w:rsid w:val="00AD79F2"/>
    <w:rsid w:val="00AE0D0B"/>
    <w:rsid w:val="00AE2424"/>
    <w:rsid w:val="00AE297E"/>
    <w:rsid w:val="00AE32A0"/>
    <w:rsid w:val="00AE600B"/>
    <w:rsid w:val="00AF03D2"/>
    <w:rsid w:val="00AF2920"/>
    <w:rsid w:val="00AF39A5"/>
    <w:rsid w:val="00AF3C3C"/>
    <w:rsid w:val="00AF48D5"/>
    <w:rsid w:val="00AF4F20"/>
    <w:rsid w:val="00B0036C"/>
    <w:rsid w:val="00B0105C"/>
    <w:rsid w:val="00B02B12"/>
    <w:rsid w:val="00B05913"/>
    <w:rsid w:val="00B10091"/>
    <w:rsid w:val="00B10BA9"/>
    <w:rsid w:val="00B11202"/>
    <w:rsid w:val="00B13396"/>
    <w:rsid w:val="00B13F1C"/>
    <w:rsid w:val="00B230B3"/>
    <w:rsid w:val="00B24AE2"/>
    <w:rsid w:val="00B2686F"/>
    <w:rsid w:val="00B3106B"/>
    <w:rsid w:val="00B310B1"/>
    <w:rsid w:val="00B331D7"/>
    <w:rsid w:val="00B33750"/>
    <w:rsid w:val="00B342D8"/>
    <w:rsid w:val="00B37B59"/>
    <w:rsid w:val="00B425FC"/>
    <w:rsid w:val="00B454F9"/>
    <w:rsid w:val="00B509AB"/>
    <w:rsid w:val="00B53125"/>
    <w:rsid w:val="00B53235"/>
    <w:rsid w:val="00B53310"/>
    <w:rsid w:val="00B55E33"/>
    <w:rsid w:val="00B55E6F"/>
    <w:rsid w:val="00B57B81"/>
    <w:rsid w:val="00B60B6B"/>
    <w:rsid w:val="00B644D6"/>
    <w:rsid w:val="00B65CB2"/>
    <w:rsid w:val="00B7230C"/>
    <w:rsid w:val="00B7290B"/>
    <w:rsid w:val="00B73386"/>
    <w:rsid w:val="00B74CE7"/>
    <w:rsid w:val="00B76635"/>
    <w:rsid w:val="00B7727D"/>
    <w:rsid w:val="00B877C6"/>
    <w:rsid w:val="00B95131"/>
    <w:rsid w:val="00B97C30"/>
    <w:rsid w:val="00BA2F31"/>
    <w:rsid w:val="00BA579D"/>
    <w:rsid w:val="00BA7EE2"/>
    <w:rsid w:val="00BB0CCE"/>
    <w:rsid w:val="00BB2A51"/>
    <w:rsid w:val="00BB32F3"/>
    <w:rsid w:val="00BB7D92"/>
    <w:rsid w:val="00BC0F09"/>
    <w:rsid w:val="00BC1C08"/>
    <w:rsid w:val="00BC2408"/>
    <w:rsid w:val="00BC26AD"/>
    <w:rsid w:val="00BC33AF"/>
    <w:rsid w:val="00BC3FE8"/>
    <w:rsid w:val="00BC6D2D"/>
    <w:rsid w:val="00BC728C"/>
    <w:rsid w:val="00BC7EA5"/>
    <w:rsid w:val="00BD1123"/>
    <w:rsid w:val="00BD18B4"/>
    <w:rsid w:val="00BD2B3F"/>
    <w:rsid w:val="00BE1BC1"/>
    <w:rsid w:val="00BE1E21"/>
    <w:rsid w:val="00BE1EBC"/>
    <w:rsid w:val="00BE2FBC"/>
    <w:rsid w:val="00BE4511"/>
    <w:rsid w:val="00BE6330"/>
    <w:rsid w:val="00BE7288"/>
    <w:rsid w:val="00BE7DF1"/>
    <w:rsid w:val="00BF0DF4"/>
    <w:rsid w:val="00BF103B"/>
    <w:rsid w:val="00BF3E4B"/>
    <w:rsid w:val="00BF67D5"/>
    <w:rsid w:val="00C00D1D"/>
    <w:rsid w:val="00C01373"/>
    <w:rsid w:val="00C019BB"/>
    <w:rsid w:val="00C043EA"/>
    <w:rsid w:val="00C0764C"/>
    <w:rsid w:val="00C07F0F"/>
    <w:rsid w:val="00C10F25"/>
    <w:rsid w:val="00C14C1B"/>
    <w:rsid w:val="00C16F19"/>
    <w:rsid w:val="00C22283"/>
    <w:rsid w:val="00C23E66"/>
    <w:rsid w:val="00C26A6E"/>
    <w:rsid w:val="00C315AF"/>
    <w:rsid w:val="00C406E5"/>
    <w:rsid w:val="00C41E86"/>
    <w:rsid w:val="00C426A6"/>
    <w:rsid w:val="00C43E2C"/>
    <w:rsid w:val="00C44187"/>
    <w:rsid w:val="00C45485"/>
    <w:rsid w:val="00C53E71"/>
    <w:rsid w:val="00C54566"/>
    <w:rsid w:val="00C57A2A"/>
    <w:rsid w:val="00C60851"/>
    <w:rsid w:val="00C610B2"/>
    <w:rsid w:val="00C6194A"/>
    <w:rsid w:val="00C61F01"/>
    <w:rsid w:val="00C655F6"/>
    <w:rsid w:val="00C67370"/>
    <w:rsid w:val="00C7046C"/>
    <w:rsid w:val="00C75CDD"/>
    <w:rsid w:val="00C856B5"/>
    <w:rsid w:val="00C9224E"/>
    <w:rsid w:val="00C92A07"/>
    <w:rsid w:val="00C9345C"/>
    <w:rsid w:val="00C93C37"/>
    <w:rsid w:val="00C96E7E"/>
    <w:rsid w:val="00C97478"/>
    <w:rsid w:val="00C97F97"/>
    <w:rsid w:val="00CA24D7"/>
    <w:rsid w:val="00CA290E"/>
    <w:rsid w:val="00CA3CAA"/>
    <w:rsid w:val="00CA4AAA"/>
    <w:rsid w:val="00CA4C10"/>
    <w:rsid w:val="00CB3597"/>
    <w:rsid w:val="00CB640F"/>
    <w:rsid w:val="00CC00A1"/>
    <w:rsid w:val="00CC06C4"/>
    <w:rsid w:val="00CC1BAB"/>
    <w:rsid w:val="00CC356A"/>
    <w:rsid w:val="00CC7A49"/>
    <w:rsid w:val="00CD34C7"/>
    <w:rsid w:val="00CD4C7E"/>
    <w:rsid w:val="00CE3463"/>
    <w:rsid w:val="00CE5757"/>
    <w:rsid w:val="00CE7C94"/>
    <w:rsid w:val="00CF70F9"/>
    <w:rsid w:val="00CF7B7A"/>
    <w:rsid w:val="00D015CA"/>
    <w:rsid w:val="00D01C3E"/>
    <w:rsid w:val="00D0300B"/>
    <w:rsid w:val="00D04085"/>
    <w:rsid w:val="00D055D6"/>
    <w:rsid w:val="00D10551"/>
    <w:rsid w:val="00D14CC4"/>
    <w:rsid w:val="00D17209"/>
    <w:rsid w:val="00D17F08"/>
    <w:rsid w:val="00D2375D"/>
    <w:rsid w:val="00D23FE1"/>
    <w:rsid w:val="00D248B0"/>
    <w:rsid w:val="00D30840"/>
    <w:rsid w:val="00D30D59"/>
    <w:rsid w:val="00D318B4"/>
    <w:rsid w:val="00D34BB2"/>
    <w:rsid w:val="00D42171"/>
    <w:rsid w:val="00D51B42"/>
    <w:rsid w:val="00D5556F"/>
    <w:rsid w:val="00D601E2"/>
    <w:rsid w:val="00D6101A"/>
    <w:rsid w:val="00D61CB6"/>
    <w:rsid w:val="00D63CF3"/>
    <w:rsid w:val="00D65164"/>
    <w:rsid w:val="00D66EFD"/>
    <w:rsid w:val="00D7452F"/>
    <w:rsid w:val="00D80398"/>
    <w:rsid w:val="00D81330"/>
    <w:rsid w:val="00D813B5"/>
    <w:rsid w:val="00D833C0"/>
    <w:rsid w:val="00D84C8A"/>
    <w:rsid w:val="00D85C79"/>
    <w:rsid w:val="00D86A7E"/>
    <w:rsid w:val="00D90DD2"/>
    <w:rsid w:val="00D912DC"/>
    <w:rsid w:val="00D914A1"/>
    <w:rsid w:val="00D918B3"/>
    <w:rsid w:val="00D928E7"/>
    <w:rsid w:val="00D9355D"/>
    <w:rsid w:val="00D94C87"/>
    <w:rsid w:val="00DA1DB0"/>
    <w:rsid w:val="00DA2440"/>
    <w:rsid w:val="00DA508E"/>
    <w:rsid w:val="00DB3B04"/>
    <w:rsid w:val="00DB3FE6"/>
    <w:rsid w:val="00DB6C6E"/>
    <w:rsid w:val="00DC3822"/>
    <w:rsid w:val="00DC475D"/>
    <w:rsid w:val="00DC5E72"/>
    <w:rsid w:val="00DC6049"/>
    <w:rsid w:val="00DC643D"/>
    <w:rsid w:val="00DD3C8C"/>
    <w:rsid w:val="00DD60A9"/>
    <w:rsid w:val="00DD777A"/>
    <w:rsid w:val="00DE410C"/>
    <w:rsid w:val="00DE6F47"/>
    <w:rsid w:val="00DE7B60"/>
    <w:rsid w:val="00DF198F"/>
    <w:rsid w:val="00DF1E39"/>
    <w:rsid w:val="00DF4DBC"/>
    <w:rsid w:val="00DF504D"/>
    <w:rsid w:val="00E009AD"/>
    <w:rsid w:val="00E01564"/>
    <w:rsid w:val="00E05055"/>
    <w:rsid w:val="00E065A4"/>
    <w:rsid w:val="00E1218F"/>
    <w:rsid w:val="00E12D05"/>
    <w:rsid w:val="00E14CBF"/>
    <w:rsid w:val="00E16C50"/>
    <w:rsid w:val="00E221F8"/>
    <w:rsid w:val="00E22EB5"/>
    <w:rsid w:val="00E2473B"/>
    <w:rsid w:val="00E262FB"/>
    <w:rsid w:val="00E27B18"/>
    <w:rsid w:val="00E34F54"/>
    <w:rsid w:val="00E35900"/>
    <w:rsid w:val="00E37633"/>
    <w:rsid w:val="00E37771"/>
    <w:rsid w:val="00E37C20"/>
    <w:rsid w:val="00E4262F"/>
    <w:rsid w:val="00E4774F"/>
    <w:rsid w:val="00E47B82"/>
    <w:rsid w:val="00E5095F"/>
    <w:rsid w:val="00E5561A"/>
    <w:rsid w:val="00E55B6D"/>
    <w:rsid w:val="00E56106"/>
    <w:rsid w:val="00E575FF"/>
    <w:rsid w:val="00E5776B"/>
    <w:rsid w:val="00E578FC"/>
    <w:rsid w:val="00E579F2"/>
    <w:rsid w:val="00E61145"/>
    <w:rsid w:val="00E61317"/>
    <w:rsid w:val="00E61E61"/>
    <w:rsid w:val="00E64B4A"/>
    <w:rsid w:val="00E65761"/>
    <w:rsid w:val="00E667B0"/>
    <w:rsid w:val="00E71DA0"/>
    <w:rsid w:val="00E73E6B"/>
    <w:rsid w:val="00E7621F"/>
    <w:rsid w:val="00E80934"/>
    <w:rsid w:val="00E84560"/>
    <w:rsid w:val="00E85D43"/>
    <w:rsid w:val="00EA2FA8"/>
    <w:rsid w:val="00EA4614"/>
    <w:rsid w:val="00EB08A2"/>
    <w:rsid w:val="00EB0AE6"/>
    <w:rsid w:val="00EB3A8B"/>
    <w:rsid w:val="00EB464D"/>
    <w:rsid w:val="00EB5C87"/>
    <w:rsid w:val="00EB6AC8"/>
    <w:rsid w:val="00EB7A3A"/>
    <w:rsid w:val="00EC6952"/>
    <w:rsid w:val="00ED3F5F"/>
    <w:rsid w:val="00ED5F8D"/>
    <w:rsid w:val="00EE02A7"/>
    <w:rsid w:val="00EE07F3"/>
    <w:rsid w:val="00EE17EB"/>
    <w:rsid w:val="00EE1E4D"/>
    <w:rsid w:val="00EE406F"/>
    <w:rsid w:val="00EE45CB"/>
    <w:rsid w:val="00EF35F6"/>
    <w:rsid w:val="00EF3926"/>
    <w:rsid w:val="00EF6516"/>
    <w:rsid w:val="00EF7D95"/>
    <w:rsid w:val="00F03CD8"/>
    <w:rsid w:val="00F04295"/>
    <w:rsid w:val="00F05ED0"/>
    <w:rsid w:val="00F076D4"/>
    <w:rsid w:val="00F1486B"/>
    <w:rsid w:val="00F1769C"/>
    <w:rsid w:val="00F17AA2"/>
    <w:rsid w:val="00F20153"/>
    <w:rsid w:val="00F21AD5"/>
    <w:rsid w:val="00F22489"/>
    <w:rsid w:val="00F247C7"/>
    <w:rsid w:val="00F253E7"/>
    <w:rsid w:val="00F27EBF"/>
    <w:rsid w:val="00F32AED"/>
    <w:rsid w:val="00F3460E"/>
    <w:rsid w:val="00F36FC4"/>
    <w:rsid w:val="00F3791F"/>
    <w:rsid w:val="00F40BAF"/>
    <w:rsid w:val="00F415C7"/>
    <w:rsid w:val="00F44211"/>
    <w:rsid w:val="00F4548B"/>
    <w:rsid w:val="00F462FE"/>
    <w:rsid w:val="00F4739C"/>
    <w:rsid w:val="00F500CC"/>
    <w:rsid w:val="00F50622"/>
    <w:rsid w:val="00F53B55"/>
    <w:rsid w:val="00F54BD7"/>
    <w:rsid w:val="00F54F7A"/>
    <w:rsid w:val="00F57992"/>
    <w:rsid w:val="00F607EC"/>
    <w:rsid w:val="00F71F2D"/>
    <w:rsid w:val="00F73AEF"/>
    <w:rsid w:val="00F73B96"/>
    <w:rsid w:val="00F73D98"/>
    <w:rsid w:val="00F761BB"/>
    <w:rsid w:val="00F82E45"/>
    <w:rsid w:val="00F90539"/>
    <w:rsid w:val="00F962B3"/>
    <w:rsid w:val="00FA0D82"/>
    <w:rsid w:val="00FA7B42"/>
    <w:rsid w:val="00FB4A86"/>
    <w:rsid w:val="00FB5A33"/>
    <w:rsid w:val="00FB73EA"/>
    <w:rsid w:val="00FB7FBF"/>
    <w:rsid w:val="00FC1A78"/>
    <w:rsid w:val="00FC2818"/>
    <w:rsid w:val="00FC44C9"/>
    <w:rsid w:val="00FC7FB1"/>
    <w:rsid w:val="00FD1B02"/>
    <w:rsid w:val="00FD617B"/>
    <w:rsid w:val="00FD705A"/>
    <w:rsid w:val="00FE0034"/>
    <w:rsid w:val="00FE409B"/>
    <w:rsid w:val="00FE4AF9"/>
    <w:rsid w:val="00FE4D63"/>
    <w:rsid w:val="00FE552D"/>
    <w:rsid w:val="00FE68B9"/>
    <w:rsid w:val="00FE7A68"/>
    <w:rsid w:val="00FF20AD"/>
    <w:rsid w:val="00FF2ED3"/>
    <w:rsid w:val="00FF468E"/>
    <w:rsid w:val="00FF6C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AB7F"/>
  <w15:chartTrackingRefBased/>
  <w15:docId w15:val="{417E982E-1384-4230-AF54-E2C0D9B4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6C13E7"/>
    <w:pPr>
      <w:spacing w:before="100" w:beforeAutospacing="1" w:after="100" w:afterAutospacing="1" w:line="240" w:lineRule="auto"/>
    </w:pPr>
    <w:rPr>
      <w:rFonts w:ascii="Calibri" w:hAnsi="Calibri" w:cs="Calibri"/>
      <w:lang w:eastAsia="pt-PT"/>
    </w:rPr>
  </w:style>
  <w:style w:type="character" w:styleId="Hyperlink">
    <w:name w:val="Hyperlink"/>
    <w:basedOn w:val="DefaultParagraphFont"/>
    <w:uiPriority w:val="99"/>
    <w:unhideWhenUsed/>
    <w:rsid w:val="00D86A7E"/>
    <w:rPr>
      <w:color w:val="0563C1" w:themeColor="hyperlink"/>
      <w:u w:val="single"/>
    </w:rPr>
  </w:style>
  <w:style w:type="character" w:customStyle="1" w:styleId="st">
    <w:name w:val="st"/>
    <w:basedOn w:val="DefaultParagraphFont"/>
    <w:rsid w:val="00D86A7E"/>
  </w:style>
  <w:style w:type="character" w:styleId="Emphasis">
    <w:name w:val="Emphasis"/>
    <w:basedOn w:val="DefaultParagraphFont"/>
    <w:uiPriority w:val="20"/>
    <w:qFormat/>
    <w:rsid w:val="00D86A7E"/>
    <w:rPr>
      <w:i/>
      <w:iCs/>
    </w:rPr>
  </w:style>
  <w:style w:type="character" w:customStyle="1" w:styleId="Heading1Char">
    <w:name w:val="Heading 1 Char"/>
    <w:basedOn w:val="DefaultParagraphFont"/>
    <w:link w:val="Heading1"/>
    <w:uiPriority w:val="9"/>
    <w:rsid w:val="0009536E"/>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D10551"/>
    <w:rPr>
      <w:color w:val="605E5C"/>
      <w:shd w:val="clear" w:color="auto" w:fill="E1DFDD"/>
    </w:rPr>
  </w:style>
  <w:style w:type="paragraph" w:styleId="HTMLPreformatted">
    <w:name w:val="HTML Preformatted"/>
    <w:basedOn w:val="Normal"/>
    <w:link w:val="HTMLPreformattedChar"/>
    <w:uiPriority w:val="99"/>
    <w:unhideWhenUsed/>
    <w:rsid w:val="006D538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D538F"/>
    <w:rPr>
      <w:rFonts w:ascii="Consolas" w:hAnsi="Consolas"/>
      <w:sz w:val="20"/>
      <w:szCs w:val="20"/>
    </w:rPr>
  </w:style>
  <w:style w:type="paragraph" w:styleId="Revision">
    <w:name w:val="Revision"/>
    <w:hidden/>
    <w:uiPriority w:val="99"/>
    <w:semiHidden/>
    <w:rsid w:val="009A6D85"/>
    <w:pPr>
      <w:spacing w:after="0" w:line="240" w:lineRule="auto"/>
    </w:pPr>
  </w:style>
  <w:style w:type="paragraph" w:styleId="BalloonText">
    <w:name w:val="Balloon Text"/>
    <w:basedOn w:val="Normal"/>
    <w:link w:val="BalloonTextChar"/>
    <w:uiPriority w:val="99"/>
    <w:semiHidden/>
    <w:unhideWhenUsed/>
    <w:rsid w:val="009A6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85"/>
    <w:rPr>
      <w:rFonts w:ascii="Segoe UI" w:hAnsi="Segoe UI" w:cs="Segoe UI"/>
      <w:sz w:val="18"/>
      <w:szCs w:val="18"/>
    </w:rPr>
  </w:style>
  <w:style w:type="character" w:styleId="CommentReference">
    <w:name w:val="annotation reference"/>
    <w:basedOn w:val="DefaultParagraphFont"/>
    <w:uiPriority w:val="99"/>
    <w:semiHidden/>
    <w:unhideWhenUsed/>
    <w:rsid w:val="00012730"/>
    <w:rPr>
      <w:sz w:val="16"/>
      <w:szCs w:val="16"/>
    </w:rPr>
  </w:style>
  <w:style w:type="paragraph" w:styleId="CommentText">
    <w:name w:val="annotation text"/>
    <w:basedOn w:val="Normal"/>
    <w:link w:val="CommentTextChar"/>
    <w:uiPriority w:val="99"/>
    <w:semiHidden/>
    <w:unhideWhenUsed/>
    <w:rsid w:val="00012730"/>
    <w:pPr>
      <w:spacing w:line="240" w:lineRule="auto"/>
    </w:pPr>
    <w:rPr>
      <w:sz w:val="20"/>
      <w:szCs w:val="20"/>
    </w:rPr>
  </w:style>
  <w:style w:type="character" w:customStyle="1" w:styleId="CommentTextChar">
    <w:name w:val="Comment Text Char"/>
    <w:basedOn w:val="DefaultParagraphFont"/>
    <w:link w:val="CommentText"/>
    <w:uiPriority w:val="99"/>
    <w:semiHidden/>
    <w:rsid w:val="00012730"/>
    <w:rPr>
      <w:sz w:val="20"/>
      <w:szCs w:val="20"/>
    </w:rPr>
  </w:style>
  <w:style w:type="paragraph" w:styleId="CommentSubject">
    <w:name w:val="annotation subject"/>
    <w:basedOn w:val="CommentText"/>
    <w:next w:val="CommentText"/>
    <w:link w:val="CommentSubjectChar"/>
    <w:uiPriority w:val="99"/>
    <w:semiHidden/>
    <w:unhideWhenUsed/>
    <w:rsid w:val="00012730"/>
    <w:rPr>
      <w:b/>
      <w:bCs/>
    </w:rPr>
  </w:style>
  <w:style w:type="character" w:customStyle="1" w:styleId="CommentSubjectChar">
    <w:name w:val="Comment Subject Char"/>
    <w:basedOn w:val="CommentTextChar"/>
    <w:link w:val="CommentSubject"/>
    <w:uiPriority w:val="99"/>
    <w:semiHidden/>
    <w:rsid w:val="000127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76B08DE8C26B42B2585BD991D97FC1" ma:contentTypeVersion="9" ma:contentTypeDescription="Criar um novo documento." ma:contentTypeScope="" ma:versionID="23d14523ef9879c41111eb4baba7e2db">
  <xsd:schema xmlns:xsd="http://www.w3.org/2001/XMLSchema" xmlns:xs="http://www.w3.org/2001/XMLSchema" xmlns:p="http://schemas.microsoft.com/office/2006/metadata/properties" xmlns:ns3="7bac7f6d-bb1c-4cf5-8054-70832b4f4be6" xmlns:ns4="e8a5bfb1-4499-4ff5-bda2-94832a0415b8" targetNamespace="http://schemas.microsoft.com/office/2006/metadata/properties" ma:root="true" ma:fieldsID="c0c88fca171300a065eecaca8172bbba" ns3:_="" ns4:_="">
    <xsd:import namespace="7bac7f6d-bb1c-4cf5-8054-70832b4f4be6"/>
    <xsd:import namespace="e8a5bfb1-4499-4ff5-bda2-94832a0415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c7f6d-bb1c-4cf5-8054-70832b4f4b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bfb1-4499-4ff5-bda2-94832a0415b8" elementFormDefault="qualified">
    <xsd:import namespace="http://schemas.microsoft.com/office/2006/documentManagement/types"/>
    <xsd:import namespace="http://schemas.microsoft.com/office/infopath/2007/PartnerControls"/>
    <xsd:element name="SharedWithUsers" ma:index="10"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description="" ma:internalName="SharedWithDetails" ma:readOnly="true">
      <xsd:simpleType>
        <xsd:restriction base="dms:Note">
          <xsd:maxLength value="255"/>
        </xsd:restriction>
      </xsd:simpleType>
    </xsd:element>
    <xsd:element name="SharingHintHash" ma:index="12" nillable="true" ma:displayName="Hash de Sugestão de Partilh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EF8B8-CE12-4635-A4F0-A656A50F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c7f6d-bb1c-4cf5-8054-70832b4f4be6"/>
    <ds:schemaRef ds:uri="e8a5bfb1-4499-4ff5-bda2-94832a04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DC53B-552F-4D93-9AE5-A926C7068EDB}">
  <ds:schemaRefs>
    <ds:schemaRef ds:uri="http://purl.org/dc/elements/1.1/"/>
    <ds:schemaRef ds:uri="http://schemas.microsoft.com/office/2006/metadata/properties"/>
    <ds:schemaRef ds:uri="http://schemas.microsoft.com/office/infopath/2007/PartnerControls"/>
    <ds:schemaRef ds:uri="7bac7f6d-bb1c-4cf5-8054-70832b4f4be6"/>
    <ds:schemaRef ds:uri="e8a5bfb1-4499-4ff5-bda2-94832a0415b8"/>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614F319-051C-40E5-BD92-1D3D7E0F4B56}">
  <ds:schemaRefs>
    <ds:schemaRef ds:uri="http://schemas.microsoft.com/sharepoint/v3/contenttype/forms"/>
  </ds:schemaRefs>
</ds:datastoreItem>
</file>

<file path=customXml/itemProps4.xml><?xml version="1.0" encoding="utf-8"?>
<ds:datastoreItem xmlns:ds="http://schemas.openxmlformats.org/officeDocument/2006/customXml" ds:itemID="{B0936AFD-BFD6-462A-B2B6-0B8670AD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15174</Words>
  <Characters>81940</Characters>
  <Application>Microsoft Office Word</Application>
  <DocSecurity>4</DocSecurity>
  <Lines>682</Lines>
  <Paragraphs>193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Antonio Dores</cp:lastModifiedBy>
  <cp:revision>2</cp:revision>
  <dcterms:created xsi:type="dcterms:W3CDTF">2020-10-02T19:50:00Z</dcterms:created>
  <dcterms:modified xsi:type="dcterms:W3CDTF">2020-10-02T19:50:00Z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0x010100AF76B08DE8C26B42B2585BD991D97FC1</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6a86be35-736d-3b6b-bca5-b0a474a8a1c6</vt:lpwstr>
  </property>
  <property fmtid="{D5CDD505-2E9C-101B-9397-08002B2CF9AE}" pid="25" name="Mendeley Citation Style_1">
    <vt:lpwstr>http://www.zotero.org/styles/apa</vt:lpwstr>
  </property>
</Properties>
</file>